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2F2" w:rsidRDefault="00BB52F2" w:rsidP="00BB52F2">
      <w:pPr>
        <w:spacing w:line="480" w:lineRule="auto"/>
        <w:jc w:val="center"/>
        <w:rPr>
          <w:rFonts w:ascii="Times New Roman" w:hAnsi="Times New Roman"/>
        </w:rPr>
      </w:pPr>
      <w:bookmarkStart w:id="0" w:name="_GoBack"/>
      <w:bookmarkEnd w:id="0"/>
    </w:p>
    <w:p w:rsidR="00BB52F2" w:rsidRDefault="00BB52F2" w:rsidP="00BB52F2">
      <w:pPr>
        <w:spacing w:line="480" w:lineRule="auto"/>
        <w:jc w:val="center"/>
        <w:rPr>
          <w:rFonts w:ascii="Times New Roman" w:hAnsi="Times New Roman"/>
        </w:rPr>
      </w:pPr>
    </w:p>
    <w:p w:rsidR="00BB52F2" w:rsidRDefault="00BB52F2" w:rsidP="00BB52F2">
      <w:pPr>
        <w:spacing w:line="480" w:lineRule="auto"/>
        <w:jc w:val="center"/>
        <w:rPr>
          <w:rFonts w:ascii="Times New Roman" w:hAnsi="Times New Roman"/>
        </w:rPr>
      </w:pPr>
    </w:p>
    <w:p w:rsidR="00BB52F2" w:rsidRDefault="00BB52F2" w:rsidP="00BB52F2">
      <w:pPr>
        <w:spacing w:line="480" w:lineRule="auto"/>
        <w:jc w:val="center"/>
        <w:rPr>
          <w:rFonts w:ascii="Times New Roman" w:hAnsi="Times New Roman"/>
        </w:rPr>
      </w:pPr>
    </w:p>
    <w:p w:rsidR="00BB52F2" w:rsidRDefault="00BB52F2" w:rsidP="00BB52F2">
      <w:pPr>
        <w:spacing w:line="480" w:lineRule="auto"/>
        <w:jc w:val="center"/>
        <w:rPr>
          <w:rFonts w:ascii="Times New Roman" w:hAnsi="Times New Roman"/>
        </w:rPr>
      </w:pPr>
    </w:p>
    <w:p w:rsidR="00BB52F2" w:rsidRDefault="00BB52F2" w:rsidP="00BB52F2">
      <w:pPr>
        <w:spacing w:line="480" w:lineRule="auto"/>
        <w:jc w:val="center"/>
        <w:rPr>
          <w:rFonts w:ascii="Times New Roman" w:hAnsi="Times New Roman"/>
        </w:rPr>
      </w:pPr>
      <w:r>
        <w:rPr>
          <w:rFonts w:ascii="Times New Roman" w:hAnsi="Times New Roman"/>
        </w:rPr>
        <w:t xml:space="preserve">Implications of Massive Open Online Courses (MOOCs) on Higher Education: </w:t>
      </w:r>
    </w:p>
    <w:p w:rsidR="00BB52F2" w:rsidRDefault="00BB52F2" w:rsidP="00BB52F2">
      <w:pPr>
        <w:spacing w:line="480" w:lineRule="auto"/>
        <w:jc w:val="center"/>
        <w:rPr>
          <w:rFonts w:ascii="Times New Roman" w:hAnsi="Times New Roman"/>
        </w:rPr>
      </w:pPr>
      <w:proofErr w:type="gramStart"/>
      <w:r>
        <w:rPr>
          <w:rFonts w:ascii="Times New Roman" w:hAnsi="Times New Roman"/>
        </w:rPr>
        <w:t>Mitigating or Reifying Educational Inequities?</w:t>
      </w:r>
      <w:proofErr w:type="gramEnd"/>
    </w:p>
    <w:p w:rsidR="00BB52F2" w:rsidRDefault="00BB52F2" w:rsidP="00BB52F2">
      <w:pPr>
        <w:spacing w:line="480" w:lineRule="auto"/>
        <w:jc w:val="center"/>
        <w:rPr>
          <w:rFonts w:ascii="Times New Roman" w:hAnsi="Times New Roman"/>
        </w:rPr>
      </w:pPr>
    </w:p>
    <w:p w:rsidR="00BB52F2" w:rsidRDefault="00BB52F2" w:rsidP="00BB52F2">
      <w:pPr>
        <w:spacing w:line="480" w:lineRule="auto"/>
        <w:jc w:val="center"/>
        <w:rPr>
          <w:rFonts w:ascii="Times New Roman" w:hAnsi="Times New Roman"/>
        </w:rPr>
      </w:pPr>
    </w:p>
    <w:p w:rsidR="00BB52F2" w:rsidRDefault="00BB52F2" w:rsidP="00BB52F2">
      <w:pPr>
        <w:spacing w:line="480" w:lineRule="auto"/>
        <w:jc w:val="center"/>
        <w:rPr>
          <w:rFonts w:ascii="Times New Roman" w:hAnsi="Times New Roman"/>
        </w:rPr>
      </w:pPr>
    </w:p>
    <w:p w:rsidR="00BB52F2" w:rsidRDefault="00BB52F2" w:rsidP="00BB52F2">
      <w:pPr>
        <w:spacing w:line="480" w:lineRule="auto"/>
        <w:jc w:val="center"/>
        <w:rPr>
          <w:rFonts w:ascii="Times New Roman" w:hAnsi="Times New Roman"/>
        </w:rPr>
      </w:pPr>
    </w:p>
    <w:p w:rsidR="00BB52F2" w:rsidRDefault="00BB52F2" w:rsidP="00BB52F2">
      <w:pPr>
        <w:spacing w:line="480" w:lineRule="auto"/>
        <w:jc w:val="center"/>
        <w:rPr>
          <w:rFonts w:ascii="Times New Roman" w:hAnsi="Times New Roman"/>
        </w:rPr>
      </w:pPr>
    </w:p>
    <w:p w:rsidR="00BB52F2" w:rsidRDefault="00BB52F2" w:rsidP="00BB52F2">
      <w:pPr>
        <w:spacing w:line="480" w:lineRule="auto"/>
        <w:jc w:val="center"/>
        <w:rPr>
          <w:rFonts w:ascii="Times New Roman" w:hAnsi="Times New Roman"/>
        </w:rPr>
      </w:pPr>
      <w:r>
        <w:rPr>
          <w:rFonts w:ascii="Times New Roman" w:hAnsi="Times New Roman"/>
        </w:rPr>
        <w:t>Ioana Literat</w:t>
      </w:r>
    </w:p>
    <w:p w:rsidR="00BB52F2" w:rsidRDefault="00BB52F2" w:rsidP="00BB52F2">
      <w:pPr>
        <w:spacing w:line="480" w:lineRule="auto"/>
        <w:jc w:val="center"/>
        <w:rPr>
          <w:rFonts w:ascii="Times New Roman" w:hAnsi="Times New Roman"/>
        </w:rPr>
      </w:pPr>
      <w:r>
        <w:rPr>
          <w:rFonts w:ascii="Times New Roman" w:hAnsi="Times New Roman"/>
        </w:rPr>
        <w:t>Annenberg School for Communication</w:t>
      </w:r>
    </w:p>
    <w:p w:rsidR="00BB52F2" w:rsidRDefault="00BB52F2" w:rsidP="00BB52F2">
      <w:pPr>
        <w:spacing w:line="480" w:lineRule="auto"/>
        <w:jc w:val="center"/>
        <w:rPr>
          <w:rFonts w:ascii="Times New Roman" w:hAnsi="Times New Roman"/>
        </w:rPr>
      </w:pPr>
      <w:r>
        <w:rPr>
          <w:rFonts w:ascii="Times New Roman" w:hAnsi="Times New Roman"/>
        </w:rPr>
        <w:t>University of Southern California</w:t>
      </w:r>
    </w:p>
    <w:p w:rsidR="00BB52F2" w:rsidRDefault="00EB40D1" w:rsidP="00BB52F2">
      <w:pPr>
        <w:spacing w:line="480" w:lineRule="auto"/>
        <w:jc w:val="center"/>
        <w:rPr>
          <w:rFonts w:ascii="Times New Roman" w:hAnsi="Times New Roman"/>
        </w:rPr>
      </w:pPr>
      <w:hyperlink r:id="rId8" w:history="1">
        <w:r w:rsidR="00BB52F2" w:rsidRPr="0079010B">
          <w:rPr>
            <w:rStyle w:val="Hyperlink"/>
            <w:rFonts w:ascii="Times New Roman" w:hAnsi="Times New Roman"/>
          </w:rPr>
          <w:t>iliterat@usc.edu</w:t>
        </w:r>
      </w:hyperlink>
      <w:r w:rsidR="00BB52F2">
        <w:rPr>
          <w:rFonts w:ascii="Times New Roman" w:hAnsi="Times New Roman"/>
        </w:rPr>
        <w:t xml:space="preserve"> </w:t>
      </w:r>
    </w:p>
    <w:p w:rsidR="00BB52F2" w:rsidRDefault="00BB52F2" w:rsidP="00BB52F2">
      <w:pPr>
        <w:spacing w:line="480" w:lineRule="auto"/>
        <w:jc w:val="center"/>
        <w:rPr>
          <w:rFonts w:ascii="Times New Roman" w:hAnsi="Times New Roman"/>
        </w:rPr>
      </w:pPr>
    </w:p>
    <w:p w:rsidR="00BB52F2" w:rsidRDefault="00BB52F2" w:rsidP="00BB52F2">
      <w:pPr>
        <w:spacing w:line="480" w:lineRule="auto"/>
        <w:jc w:val="center"/>
        <w:rPr>
          <w:rFonts w:ascii="Times New Roman" w:hAnsi="Times New Roman"/>
        </w:rPr>
      </w:pPr>
    </w:p>
    <w:p w:rsidR="00BB52F2" w:rsidRDefault="00BB52F2" w:rsidP="00BB52F2">
      <w:pPr>
        <w:spacing w:line="480" w:lineRule="auto"/>
        <w:jc w:val="center"/>
        <w:rPr>
          <w:rFonts w:ascii="Times New Roman" w:hAnsi="Times New Roman"/>
        </w:rPr>
      </w:pPr>
    </w:p>
    <w:p w:rsidR="00BB52F2" w:rsidRDefault="00BB52F2" w:rsidP="00BB52F2">
      <w:pPr>
        <w:spacing w:line="480" w:lineRule="auto"/>
        <w:jc w:val="center"/>
        <w:rPr>
          <w:rFonts w:ascii="Times New Roman" w:hAnsi="Times New Roman"/>
        </w:rPr>
      </w:pPr>
    </w:p>
    <w:p w:rsidR="00BB52F2" w:rsidRDefault="00BB52F2" w:rsidP="00BB52F2">
      <w:pPr>
        <w:spacing w:line="480" w:lineRule="auto"/>
        <w:jc w:val="center"/>
        <w:rPr>
          <w:rFonts w:ascii="Times New Roman" w:hAnsi="Times New Roman"/>
        </w:rPr>
      </w:pPr>
    </w:p>
    <w:p w:rsidR="00BB52F2" w:rsidRDefault="00BB52F2" w:rsidP="00BB52F2">
      <w:pPr>
        <w:spacing w:line="480" w:lineRule="auto"/>
        <w:jc w:val="center"/>
        <w:rPr>
          <w:rFonts w:ascii="Times New Roman" w:hAnsi="Times New Roman"/>
        </w:rPr>
      </w:pPr>
    </w:p>
    <w:p w:rsidR="00BB52F2" w:rsidRDefault="00BB52F2" w:rsidP="00BB52F2">
      <w:pPr>
        <w:spacing w:line="480" w:lineRule="auto"/>
        <w:jc w:val="center"/>
        <w:rPr>
          <w:rFonts w:ascii="Times New Roman" w:hAnsi="Times New Roman"/>
        </w:rPr>
      </w:pPr>
    </w:p>
    <w:p w:rsidR="00BB52F2" w:rsidRDefault="00BB52F2" w:rsidP="006A213B">
      <w:pPr>
        <w:spacing w:line="480" w:lineRule="auto"/>
        <w:jc w:val="center"/>
        <w:rPr>
          <w:rFonts w:ascii="Times New Roman" w:hAnsi="Times New Roman"/>
        </w:rPr>
      </w:pPr>
    </w:p>
    <w:p w:rsidR="006A213B" w:rsidRDefault="006A213B" w:rsidP="006A213B">
      <w:pPr>
        <w:spacing w:line="480" w:lineRule="auto"/>
        <w:jc w:val="center"/>
        <w:rPr>
          <w:rFonts w:ascii="Times New Roman" w:hAnsi="Times New Roman"/>
        </w:rPr>
      </w:pPr>
      <w:r>
        <w:rPr>
          <w:rFonts w:ascii="Times New Roman" w:hAnsi="Times New Roman"/>
        </w:rPr>
        <w:t xml:space="preserve">Implications of Massive Open Online Courses (MOOCs) on Higher Education: </w:t>
      </w:r>
    </w:p>
    <w:p w:rsidR="006A213B" w:rsidRDefault="006A213B" w:rsidP="006A213B">
      <w:pPr>
        <w:spacing w:line="480" w:lineRule="auto"/>
        <w:jc w:val="center"/>
        <w:rPr>
          <w:rFonts w:ascii="Times New Roman" w:hAnsi="Times New Roman"/>
        </w:rPr>
      </w:pPr>
      <w:proofErr w:type="gramStart"/>
      <w:r>
        <w:rPr>
          <w:rFonts w:ascii="Times New Roman" w:hAnsi="Times New Roman"/>
        </w:rPr>
        <w:t>Mitigating or Reifying Educational Inequities?</w:t>
      </w:r>
      <w:proofErr w:type="gramEnd"/>
    </w:p>
    <w:p w:rsidR="006A213B" w:rsidRDefault="006A213B" w:rsidP="00940053">
      <w:pPr>
        <w:spacing w:line="480" w:lineRule="auto"/>
        <w:jc w:val="center"/>
        <w:rPr>
          <w:rFonts w:ascii="Times New Roman" w:hAnsi="Times New Roman"/>
        </w:rPr>
      </w:pPr>
    </w:p>
    <w:p w:rsidR="005C4A83" w:rsidRDefault="005C4A83" w:rsidP="00940053">
      <w:pPr>
        <w:spacing w:line="480" w:lineRule="auto"/>
        <w:jc w:val="center"/>
        <w:rPr>
          <w:rFonts w:ascii="Times New Roman" w:hAnsi="Times New Roman"/>
        </w:rPr>
      </w:pPr>
    </w:p>
    <w:p w:rsidR="000A1185" w:rsidRPr="00031BC9" w:rsidRDefault="005C4A83" w:rsidP="006A213B">
      <w:pPr>
        <w:tabs>
          <w:tab w:val="left" w:pos="720"/>
          <w:tab w:val="left" w:pos="1440"/>
          <w:tab w:val="left" w:pos="2160"/>
          <w:tab w:val="left" w:pos="2880"/>
          <w:tab w:val="left" w:pos="3600"/>
          <w:tab w:val="left" w:pos="4320"/>
        </w:tabs>
        <w:spacing w:line="480" w:lineRule="auto"/>
        <w:ind w:left="720"/>
        <w:rPr>
          <w:rFonts w:ascii="Times New Roman" w:hAnsi="Times New Roman"/>
        </w:rPr>
      </w:pPr>
      <w:r w:rsidRPr="000A1185">
        <w:rPr>
          <w:rFonts w:ascii="Times New Roman" w:hAnsi="Times New Roman"/>
          <w:b/>
        </w:rPr>
        <w:t>Abstract</w:t>
      </w:r>
      <w:r>
        <w:rPr>
          <w:rFonts w:ascii="Times New Roman" w:hAnsi="Times New Roman"/>
        </w:rPr>
        <w:t xml:space="preserve">: </w:t>
      </w:r>
      <w:r w:rsidR="000A1185">
        <w:rPr>
          <w:rFonts w:ascii="Times New Roman" w:hAnsi="Times New Roman"/>
        </w:rPr>
        <w:t>The proliferation of massive open onlin</w:t>
      </w:r>
      <w:r w:rsidR="00CE1E37">
        <w:rPr>
          <w:rFonts w:ascii="Times New Roman" w:hAnsi="Times New Roman"/>
        </w:rPr>
        <w:t>e courses (MOOCs) has stirred a</w:t>
      </w:r>
      <w:r w:rsidR="000A1185">
        <w:rPr>
          <w:rFonts w:ascii="Times New Roman" w:hAnsi="Times New Roman"/>
        </w:rPr>
        <w:t xml:space="preserve"> </w:t>
      </w:r>
      <w:r w:rsidR="00CE1E37">
        <w:rPr>
          <w:rFonts w:ascii="Times New Roman" w:hAnsi="Times New Roman"/>
        </w:rPr>
        <w:t>fervent</w:t>
      </w:r>
      <w:r w:rsidR="000A1185">
        <w:rPr>
          <w:rFonts w:ascii="Times New Roman" w:hAnsi="Times New Roman"/>
        </w:rPr>
        <w:t xml:space="preserve"> debate about global access to higher education. </w:t>
      </w:r>
      <w:r w:rsidR="000A1185" w:rsidRPr="002C3137">
        <w:rPr>
          <w:rFonts w:ascii="Times New Roman" w:hAnsi="Times New Roman"/>
        </w:rPr>
        <w:t>While some comment</w:t>
      </w:r>
      <w:r w:rsidR="00CE1E37">
        <w:rPr>
          <w:rFonts w:ascii="Times New Roman" w:hAnsi="Times New Roman"/>
        </w:rPr>
        <w:t>ators praise MOOCs for expanding</w:t>
      </w:r>
      <w:r w:rsidR="000A1185" w:rsidRPr="002C3137">
        <w:rPr>
          <w:rFonts w:ascii="Times New Roman" w:hAnsi="Times New Roman"/>
        </w:rPr>
        <w:t xml:space="preserve"> educational opportunities in a more open and accessible fashion</w:t>
      </w:r>
      <w:r w:rsidR="000A1185">
        <w:rPr>
          <w:rFonts w:ascii="Times New Roman" w:hAnsi="Times New Roman"/>
        </w:rPr>
        <w:t xml:space="preserve">, </w:t>
      </w:r>
      <w:r w:rsidR="000A1185" w:rsidRPr="002C3137">
        <w:rPr>
          <w:rFonts w:ascii="Times New Roman" w:hAnsi="Times New Roman"/>
        </w:rPr>
        <w:t>others criticize this trend as a threat to current models of higher education and a low-quality substitute for traditional learning</w:t>
      </w:r>
      <w:r w:rsidR="000A1185">
        <w:rPr>
          <w:rFonts w:ascii="Times New Roman" w:hAnsi="Times New Roman"/>
        </w:rPr>
        <w:t xml:space="preserve">. </w:t>
      </w:r>
      <w:r w:rsidR="00CE1E37">
        <w:rPr>
          <w:rFonts w:ascii="Times New Roman" w:hAnsi="Times New Roman"/>
        </w:rPr>
        <w:t>Drawing on a comprehensive literature review of both academic and popular media sources, t</w:t>
      </w:r>
      <w:r w:rsidR="000A1185" w:rsidRPr="00031BC9">
        <w:rPr>
          <w:rFonts w:ascii="Times New Roman" w:hAnsi="Times New Roman"/>
        </w:rPr>
        <w:t xml:space="preserve">his </w:t>
      </w:r>
      <w:r w:rsidR="000A1185">
        <w:rPr>
          <w:rFonts w:ascii="Times New Roman" w:hAnsi="Times New Roman"/>
        </w:rPr>
        <w:t>article</w:t>
      </w:r>
      <w:r w:rsidR="000A1185" w:rsidRPr="00031BC9">
        <w:rPr>
          <w:rFonts w:ascii="Times New Roman" w:hAnsi="Times New Roman"/>
        </w:rPr>
        <w:t xml:space="preserve"> will </w:t>
      </w:r>
      <w:r w:rsidR="00CE1E37">
        <w:rPr>
          <w:rFonts w:ascii="Times New Roman" w:hAnsi="Times New Roman"/>
        </w:rPr>
        <w:t>explore the impact</w:t>
      </w:r>
      <w:r w:rsidR="000A1185" w:rsidRPr="00031BC9">
        <w:rPr>
          <w:rFonts w:ascii="Times New Roman" w:hAnsi="Times New Roman"/>
        </w:rPr>
        <w:t xml:space="preserve"> of MOOCs</w:t>
      </w:r>
      <w:r w:rsidR="00CE1E37">
        <w:rPr>
          <w:rFonts w:ascii="Times New Roman" w:hAnsi="Times New Roman"/>
        </w:rPr>
        <w:t xml:space="preserve"> on the field of higher education, with a particular emphasis on their promise to enhance educational opportunities worldwide. Specifically, the analysis will focus </w:t>
      </w:r>
      <w:r w:rsidR="000A1185" w:rsidRPr="00031BC9">
        <w:rPr>
          <w:rFonts w:ascii="Times New Roman" w:hAnsi="Times New Roman"/>
        </w:rPr>
        <w:t>on the</w:t>
      </w:r>
      <w:r w:rsidR="00CE1E37">
        <w:rPr>
          <w:rFonts w:ascii="Times New Roman" w:hAnsi="Times New Roman"/>
        </w:rPr>
        <w:t xml:space="preserve"> four issues that have – so far – proven to be most significant in shaping </w:t>
      </w:r>
      <w:r w:rsidR="000A1185" w:rsidRPr="00031BC9">
        <w:rPr>
          <w:rFonts w:ascii="Times New Roman" w:hAnsi="Times New Roman"/>
        </w:rPr>
        <w:t xml:space="preserve">the future of </w:t>
      </w:r>
      <w:r w:rsidR="00CE1E37">
        <w:rPr>
          <w:rFonts w:ascii="Times New Roman" w:hAnsi="Times New Roman"/>
        </w:rPr>
        <w:t>MOOC as an equalizing force in higher education</w:t>
      </w:r>
      <w:r w:rsidR="000A1185" w:rsidRPr="00031BC9">
        <w:rPr>
          <w:rFonts w:ascii="Times New Roman" w:hAnsi="Times New Roman"/>
        </w:rPr>
        <w:t xml:space="preserve">: credit, pedagogy, internationalization, and, finally, legal and financial aspects.  </w:t>
      </w:r>
    </w:p>
    <w:p w:rsidR="007D59A4" w:rsidRPr="00031BC9" w:rsidRDefault="007D59A4" w:rsidP="005C4A83">
      <w:pPr>
        <w:spacing w:line="480" w:lineRule="auto"/>
        <w:rPr>
          <w:rFonts w:ascii="Times New Roman" w:hAnsi="Times New Roman"/>
        </w:rPr>
      </w:pPr>
    </w:p>
    <w:p w:rsidR="007D59A4" w:rsidRPr="00031BC9" w:rsidRDefault="00031BC9" w:rsidP="00940053">
      <w:pPr>
        <w:tabs>
          <w:tab w:val="left" w:pos="720"/>
          <w:tab w:val="left" w:pos="1440"/>
          <w:tab w:val="left" w:pos="2160"/>
          <w:tab w:val="left" w:pos="2880"/>
          <w:tab w:val="left" w:pos="3600"/>
          <w:tab w:val="left" w:pos="4320"/>
        </w:tabs>
        <w:spacing w:line="480" w:lineRule="auto"/>
        <w:rPr>
          <w:rFonts w:ascii="Times New Roman" w:hAnsi="Times New Roman"/>
        </w:rPr>
      </w:pPr>
      <w:r w:rsidRPr="00031BC9">
        <w:rPr>
          <w:rFonts w:ascii="Times New Roman" w:hAnsi="Times New Roman"/>
        </w:rPr>
        <w:tab/>
      </w:r>
    </w:p>
    <w:p w:rsidR="007D59A4" w:rsidRPr="00031BC9" w:rsidRDefault="00031BC9" w:rsidP="00031BC9">
      <w:pPr>
        <w:tabs>
          <w:tab w:val="left" w:pos="720"/>
          <w:tab w:val="left" w:pos="1440"/>
          <w:tab w:val="left" w:pos="2160"/>
          <w:tab w:val="left" w:pos="2880"/>
          <w:tab w:val="left" w:pos="3600"/>
          <w:tab w:val="left" w:pos="4320"/>
        </w:tabs>
        <w:spacing w:line="480" w:lineRule="auto"/>
        <w:ind w:firstLine="360"/>
        <w:rPr>
          <w:rFonts w:ascii="Times New Roman" w:hAnsi="Times New Roman"/>
        </w:rPr>
      </w:pPr>
      <w:r w:rsidRPr="00031BC9">
        <w:rPr>
          <w:rFonts w:ascii="Times New Roman" w:hAnsi="Times New Roman"/>
        </w:rPr>
        <w:tab/>
        <w:t xml:space="preserve">The recent rise of massive open online courses (MOOCs) can be understood as the confluence of several key trends in higher education: globalization and the push for internationalization; increasing demand for access to higher education; a celebration of lifelong learning and the consequent change in learner demographics; increased personal access to technology and social media; and, last but not least, the need for alternative models of access and </w:t>
      </w:r>
      <w:r w:rsidRPr="00031BC9">
        <w:rPr>
          <w:rFonts w:ascii="Times New Roman" w:hAnsi="Times New Roman"/>
        </w:rPr>
        <w:lastRenderedPageBreak/>
        <w:t xml:space="preserve">affordability in the higher education sector (Powell &amp; Yuan, 2013). In noting the game-changing nature of these online courses, many commentators have pointed to Christensen’s theory of disruptive innovation (Christensen, 1997; Christensen, Horn &amp; Johnson, 2008) as a way to understand the tremendous impact that MOOCs might have on worldwide learning (Anderson, 2013; Daniel, 2012; Powell &amp; Yuan, 2013; Regalado, 2012). However, the initial excitement about MOOCs as a democratizing force in higher education has recently been tempered by more pessimistic accounts which point to the very real possibility that MOOCs might create a two-tiered system, separating those who have access to on-campus education from those that are less privileged and must therefore make do with massive online courses (Carlson &amp; Blumenstyk, 2012). This </w:t>
      </w:r>
      <w:r w:rsidR="00940053">
        <w:rPr>
          <w:rFonts w:ascii="Times New Roman" w:hAnsi="Times New Roman"/>
        </w:rPr>
        <w:t>article</w:t>
      </w:r>
      <w:r w:rsidRPr="00031BC9">
        <w:rPr>
          <w:rFonts w:ascii="Times New Roman" w:hAnsi="Times New Roman"/>
        </w:rPr>
        <w:t xml:space="preserve"> will evaluate the social and educational potential of MOOCs, particularly in terms of the claims that MOOC proponents make about the empowering and equalizing effects of open online education. After providing a brief background on MOOCs and clarifying the essential yet</w:t>
      </w:r>
      <w:r w:rsidR="0099418E">
        <w:rPr>
          <w:rFonts w:ascii="Times New Roman" w:hAnsi="Times New Roman"/>
        </w:rPr>
        <w:t xml:space="preserve"> often</w:t>
      </w:r>
      <w:r w:rsidRPr="00031BC9">
        <w:rPr>
          <w:rFonts w:ascii="Times New Roman" w:hAnsi="Times New Roman"/>
        </w:rPr>
        <w:t xml:space="preserve"> overlooked distinction between cMOOCs and xMOOCs, I will analyze the potential impact of MOOCs on higher education by zooming in on the issues that I see as most significant - and most contentious - for determining the future of this educational model: credit, pedagogy, internationalization, and, finally, legal and financial aspects.  </w:t>
      </w:r>
    </w:p>
    <w:p w:rsidR="007D59A4" w:rsidRPr="00031BC9" w:rsidRDefault="007D59A4" w:rsidP="00031BC9">
      <w:pPr>
        <w:tabs>
          <w:tab w:val="left" w:pos="720"/>
          <w:tab w:val="left" w:pos="1440"/>
          <w:tab w:val="left" w:pos="2160"/>
          <w:tab w:val="left" w:pos="2880"/>
          <w:tab w:val="left" w:pos="3600"/>
          <w:tab w:val="left" w:pos="4320"/>
        </w:tabs>
        <w:spacing w:line="480" w:lineRule="auto"/>
        <w:ind w:firstLine="360"/>
        <w:rPr>
          <w:rFonts w:ascii="Times New Roman" w:hAnsi="Times New Roman"/>
        </w:rPr>
      </w:pPr>
    </w:p>
    <w:p w:rsidR="00031BC9" w:rsidRDefault="00031BC9" w:rsidP="00031BC9">
      <w:pPr>
        <w:tabs>
          <w:tab w:val="left" w:pos="720"/>
          <w:tab w:val="left" w:pos="1440"/>
          <w:tab w:val="left" w:pos="2160"/>
          <w:tab w:val="left" w:pos="2880"/>
          <w:tab w:val="left" w:pos="3600"/>
          <w:tab w:val="left" w:pos="4320"/>
        </w:tabs>
        <w:spacing w:line="480" w:lineRule="auto"/>
        <w:rPr>
          <w:rFonts w:ascii="Times New Roman" w:hAnsi="Times New Roman"/>
          <w:b/>
        </w:rPr>
      </w:pPr>
      <w:r w:rsidRPr="00031BC9">
        <w:rPr>
          <w:rFonts w:ascii="Times New Roman" w:hAnsi="Times New Roman"/>
          <w:b/>
        </w:rPr>
        <w:t xml:space="preserve">Background and key distinctions </w:t>
      </w:r>
    </w:p>
    <w:p w:rsidR="007D59A4" w:rsidRPr="00031BC9" w:rsidRDefault="007D59A4" w:rsidP="00031BC9">
      <w:pPr>
        <w:tabs>
          <w:tab w:val="left" w:pos="720"/>
          <w:tab w:val="left" w:pos="1440"/>
          <w:tab w:val="left" w:pos="2160"/>
          <w:tab w:val="left" w:pos="2880"/>
          <w:tab w:val="left" w:pos="3600"/>
          <w:tab w:val="left" w:pos="4320"/>
        </w:tabs>
        <w:rPr>
          <w:rFonts w:ascii="Times New Roman" w:hAnsi="Times New Roman"/>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i/>
        </w:rPr>
      </w:pPr>
      <w:r w:rsidRPr="00031BC9">
        <w:rPr>
          <w:rFonts w:ascii="Times New Roman" w:hAnsi="Times New Roman"/>
        </w:rPr>
        <w:tab/>
        <w:t xml:space="preserve">Potentially catering to thousands of learners, MOOCs are online courses generally characterized by free and open enrollment, video lectures, and assignments evaluated through peer or automated assessment. Although the Internet functions as the platform of delivery, MOOCs are not a synonym for online education - as they are often misrepresented in the press - but rather a specific type of online education. The key difference is that MOOCs, unlike </w:t>
      </w:r>
      <w:r w:rsidRPr="00031BC9">
        <w:rPr>
          <w:rFonts w:ascii="Times New Roman" w:hAnsi="Times New Roman"/>
        </w:rPr>
        <w:lastRenderedPageBreak/>
        <w:t xml:space="preserve">conventional university online courses, are characterized by scalability - usually supporting an indefinite number of participants - and, respectively, open access, allowing (at least theoretically) anyone to participate in the course for free (Glance, Forsey, &amp; Riley, 2013). </w:t>
      </w: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rPr>
      </w:pPr>
      <w:r w:rsidRPr="00031BC9">
        <w:rPr>
          <w:rFonts w:ascii="Times New Roman" w:hAnsi="Times New Roman"/>
        </w:rPr>
        <w:tab/>
        <w:t>Perhaps ironically, given the transformations it has undergone ever since, the original MOOC concept was built precisely on an appreciation of social connectivity. The term “MOOC” was coined by Dave Cormier and Bryan Alexander to describe an open online course at the University of Manitoba, designed and taught by George Siemens and Stephen Downes. The course, titled “Connectivism and Connective Knowledge”</w:t>
      </w:r>
      <w:r w:rsidRPr="00031BC9">
        <w:rPr>
          <w:rFonts w:ascii="Times New Roman" w:hAnsi="Times New Roman"/>
          <w:i/>
        </w:rPr>
        <w:t xml:space="preserve">, </w:t>
      </w:r>
      <w:r w:rsidRPr="00031BC9">
        <w:rPr>
          <w:rFonts w:ascii="Times New Roman" w:hAnsi="Times New Roman"/>
        </w:rPr>
        <w:t xml:space="preserve">was offered to 25 fee-paying students on the Manitoba campus and 2,300 other participants from all over the world, who took the class online for free (Daniel, 2012). Significantly, the pedagogy behind this course was based on the notion of connectivism, which, according to Downes (2012), is “the thesis that knowledge is distributed across a network of connections, and therefore that learning consists of the ability to construct and traverse those networks” (p. 9). As a result, this course, and later courses that followed in its pedagogical footsteps, became known as a cMOOC (connectivist MOOC), due to its strong emphasis on “creation, creativity, autonomy and </w:t>
      </w:r>
      <w:proofErr w:type="gramStart"/>
      <w:r w:rsidRPr="00031BC9">
        <w:rPr>
          <w:rFonts w:ascii="Times New Roman" w:hAnsi="Times New Roman"/>
        </w:rPr>
        <w:t>social networking</w:t>
      </w:r>
      <w:proofErr w:type="gramEnd"/>
      <w:r w:rsidRPr="00031BC9">
        <w:rPr>
          <w:rFonts w:ascii="Times New Roman" w:hAnsi="Times New Roman"/>
        </w:rPr>
        <w:t xml:space="preserve"> learning” (Siemens, 2012). The earlier tradition of cMOOCs continues, but the attention has shifted to the so-called xMOOCs, which employ a more traditional pedagogical approach focused on video lectures, short quizzes, and little professor-to-student or student-to-student interaction. A prominent early example of the xMOOC approach is Stanford University’s 2011 course, “Introduction to Artificial Intelligence”, taught by Peter Norvig and Sebastian Thrun, and attracting 160,000 online enrollees. Out of these, 23,000 students completed the course; as Thrun mused, this meant that he and Norvig “taught more students AI, than all AI professor</w:t>
      </w:r>
      <w:r w:rsidR="00940053">
        <w:rPr>
          <w:rFonts w:ascii="Times New Roman" w:hAnsi="Times New Roman"/>
        </w:rPr>
        <w:t>s in the world combined” (Thrun, as cited</w:t>
      </w:r>
      <w:r w:rsidRPr="00031BC9">
        <w:rPr>
          <w:rFonts w:ascii="Times New Roman" w:hAnsi="Times New Roman"/>
        </w:rPr>
        <w:t xml:space="preserve"> in Shirky, 2012). Realizing the immense potential of this education model, </w:t>
      </w:r>
      <w:r w:rsidRPr="00031BC9">
        <w:rPr>
          <w:rFonts w:ascii="Times New Roman" w:hAnsi="Times New Roman"/>
        </w:rPr>
        <w:lastRenderedPageBreak/>
        <w:t xml:space="preserve">Thrun quit his tenured post at Stanford and founded Udacity, which - together with Coursera and the nonprofit initiative edX - is one of the three major MOOC </w:t>
      </w:r>
      <w:proofErr w:type="gramStart"/>
      <w:r w:rsidRPr="00031BC9">
        <w:rPr>
          <w:rFonts w:ascii="Times New Roman" w:hAnsi="Times New Roman"/>
        </w:rPr>
        <w:t>providers which</w:t>
      </w:r>
      <w:proofErr w:type="gramEnd"/>
      <w:r w:rsidRPr="00031BC9">
        <w:rPr>
          <w:rFonts w:ascii="Times New Roman" w:hAnsi="Times New Roman"/>
        </w:rPr>
        <w:t xml:space="preserve"> dominate today’s market.</w:t>
      </w: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rPr>
      </w:pPr>
      <w:r w:rsidRPr="00031BC9">
        <w:rPr>
          <w:rFonts w:ascii="Times New Roman" w:hAnsi="Times New Roman"/>
        </w:rPr>
        <w:tab/>
        <w:t xml:space="preserve">The current incarnation of MOOCs - where xMOOCs are by far more prominent - represents a significant departure from the original MOOC model pioneered by Siemens and Downes in 2008, especially in terms of pedagogical approach. In fact, Siemens and Downes are among the most disappointed commentators of this shift. According to Downes, “MOOCs as they were originally conceived were the locus of learning activities and interaction, but as deployed by commercial providers they resemble television shows or digital textbooks with – at best – an online quiz component… The idea of MOOCs as an experiment in pedagogy and educational organisation has been completely abandoned by the new platforms, to the detriment of MOOCs” (Downes, </w:t>
      </w:r>
      <w:r w:rsidR="00940053">
        <w:rPr>
          <w:rFonts w:ascii="Times New Roman" w:hAnsi="Times New Roman"/>
        </w:rPr>
        <w:t>as cited</w:t>
      </w:r>
      <w:r w:rsidRPr="00031BC9">
        <w:rPr>
          <w:rFonts w:ascii="Times New Roman" w:hAnsi="Times New Roman"/>
        </w:rPr>
        <w:t xml:space="preserve"> in Parr, 2013). </w:t>
      </w: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rPr>
      </w:pPr>
      <w:r w:rsidRPr="00031BC9">
        <w:rPr>
          <w:rFonts w:ascii="Times New Roman" w:hAnsi="Times New Roman"/>
        </w:rPr>
        <w:tab/>
        <w:t xml:space="preserve">In view of their crucial differences in terms of pedagogy, it is important to adequately distinguish between cMOOCs and xMOOCs - and </w:t>
      </w:r>
      <w:r w:rsidR="0099418E">
        <w:rPr>
          <w:rFonts w:ascii="Times New Roman" w:hAnsi="Times New Roman"/>
        </w:rPr>
        <w:t xml:space="preserve">popular accounts of MOOCs </w:t>
      </w:r>
      <w:r w:rsidRPr="00031BC9">
        <w:rPr>
          <w:rFonts w:ascii="Times New Roman" w:hAnsi="Times New Roman"/>
        </w:rPr>
        <w:t>often do not. Osvaldo Rodriguez (2012) offers a beautifully simple explanation of these key differences: “c-MOOCs establish a many to many relation to develop massive interconnectedness. [</w:t>
      </w:r>
      <w:proofErr w:type="gramStart"/>
      <w:r w:rsidRPr="00031BC9">
        <w:rPr>
          <w:rFonts w:ascii="Times New Roman" w:hAnsi="Times New Roman"/>
        </w:rPr>
        <w:t>xMOOCs</w:t>
      </w:r>
      <w:proofErr w:type="gramEnd"/>
      <w:r w:rsidRPr="00031BC9">
        <w:rPr>
          <w:rFonts w:ascii="Times New Roman" w:hAnsi="Times New Roman"/>
        </w:rPr>
        <w:t xml:space="preserve">] establish a one to many relationship to reach massive numbers.” In many ways, the bifurcation of MOOCs into connectivist versus instructional models reflects the perpetual debate between learning as process versus learning as outcome; as Siemens (2012) notes, cMOOCs focus on knowledge creation, whereas xMOOCs focus on knowledge duplication. Indeed, cMOOCs and xMOOCs are so different in terms of goals and pedagogy that it is confusing (and generally unproductive) to designate them using the same term. In addition, the confounding of the two types of MOOCs (or, more specifically, the universal use of the term MOOC when in fact </w:t>
      </w:r>
      <w:r w:rsidRPr="00031BC9">
        <w:rPr>
          <w:rFonts w:ascii="Times New Roman" w:hAnsi="Times New Roman"/>
        </w:rPr>
        <w:lastRenderedPageBreak/>
        <w:t>commentators are referring primarily to xMOOCs) often prevents the development of a nuanced and productive dialogue, and glosses over key differences in pedagogy and goals. If the differences between cMOOCs and xMOOCs were better understood, opinions would be less polarized and the impassioned debate about MOOCs and the future of higher education would be a lot more grounded.</w:t>
      </w:r>
    </w:p>
    <w:p w:rsidR="007D59A4" w:rsidRPr="00031BC9" w:rsidRDefault="007D59A4"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b/>
        </w:rPr>
      </w:pPr>
      <w:r w:rsidRPr="00031BC9">
        <w:rPr>
          <w:rFonts w:ascii="Times New Roman" w:hAnsi="Times New Roman"/>
          <w:b/>
        </w:rPr>
        <w:t>Credit</w:t>
      </w:r>
    </w:p>
    <w:p w:rsidR="007D59A4" w:rsidRPr="00031BC9" w:rsidRDefault="007D59A4"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rPr>
      </w:pPr>
      <w:r w:rsidRPr="00031BC9">
        <w:rPr>
          <w:rFonts w:ascii="Times New Roman" w:hAnsi="Times New Roman"/>
        </w:rPr>
        <w:tab/>
        <w:t>The most vital yet unresolved question that will determine the future of MOOCs both in the United States and abroad concerns the integration of these online classes within the formal system of higher education. Will credit be offered for MOOCs, and if so, for which ones? Are MOOCs meant to replace, supplement or remain separate from traditional college courses</w:t>
      </w:r>
      <w:r w:rsidR="00EB7E4D">
        <w:rPr>
          <w:rFonts w:ascii="Times New Roman" w:hAnsi="Times New Roman"/>
        </w:rPr>
        <w:t xml:space="preserve">? </w:t>
      </w:r>
      <w:r w:rsidRPr="00031BC9">
        <w:rPr>
          <w:rFonts w:ascii="Times New Roman" w:hAnsi="Times New Roman"/>
        </w:rPr>
        <w:t xml:space="preserve">Put bluntly, the shortcomings that critics point out when referring to the current generation of MOOCs would not matter so much if these courses “were intended to fill a sink-or-swim niche in higher education, where it might be acceptable that only a small fraction of enrolled students (commonly 10 percent or less) finish and earn certificates of completion” (Daniel, 2012). </w:t>
      </w:r>
      <w:r w:rsidR="00EB7E4D">
        <w:rPr>
          <w:rFonts w:ascii="Times New Roman" w:hAnsi="Times New Roman"/>
        </w:rPr>
        <w:t xml:space="preserve">Where </w:t>
      </w:r>
      <w:r w:rsidRPr="00031BC9">
        <w:rPr>
          <w:rFonts w:ascii="Times New Roman" w:hAnsi="Times New Roman"/>
        </w:rPr>
        <w:t>M</w:t>
      </w:r>
      <w:r w:rsidR="00EB7E4D">
        <w:rPr>
          <w:rFonts w:ascii="Times New Roman" w:hAnsi="Times New Roman"/>
        </w:rPr>
        <w:t xml:space="preserve">OOCs run into the most trouble </w:t>
      </w:r>
      <w:r w:rsidRPr="00031BC9">
        <w:rPr>
          <w:rFonts w:ascii="Times New Roman" w:hAnsi="Times New Roman"/>
        </w:rPr>
        <w:t>is when educators, administrators or legislators see them as a low-cost credit-bearing replacement for traditional college courses. This view is representative of the unhealthy ideology of technological solutionism (Morozov, 2013) and it threaten</w:t>
      </w:r>
      <w:r w:rsidR="007E5774">
        <w:rPr>
          <w:rFonts w:ascii="Times New Roman" w:hAnsi="Times New Roman"/>
        </w:rPr>
        <w:t>s</w:t>
      </w:r>
      <w:r w:rsidRPr="00031BC9">
        <w:rPr>
          <w:rFonts w:ascii="Times New Roman" w:hAnsi="Times New Roman"/>
        </w:rPr>
        <w:t xml:space="preserve"> to create a two-tiered system wherein the most cash-strapped and already marginalized students will take MOOCs for credit, while their more privileged peers will enjoy the advantages of an embodied college experience. What is more, preliminary empirical findings also prove that this strategy is quite ineffective, as seen in the recent fiasco at San Jose State, where more than half of the students who took </w:t>
      </w:r>
      <w:proofErr w:type="gramStart"/>
      <w:r w:rsidRPr="00031BC9">
        <w:rPr>
          <w:rFonts w:ascii="Times New Roman" w:hAnsi="Times New Roman"/>
        </w:rPr>
        <w:t>a</w:t>
      </w:r>
      <w:proofErr w:type="gramEnd"/>
      <w:r w:rsidRPr="00031BC9">
        <w:rPr>
          <w:rFonts w:ascii="Times New Roman" w:hAnsi="Times New Roman"/>
        </w:rPr>
        <w:t xml:space="preserve"> (fee-based) Udacity course for credit failed their final exams (Oremus, </w:t>
      </w:r>
      <w:r w:rsidRPr="00031BC9">
        <w:rPr>
          <w:rFonts w:ascii="Times New Roman" w:hAnsi="Times New Roman"/>
        </w:rPr>
        <w:lastRenderedPageBreak/>
        <w:t xml:space="preserve">2013). As I note in the final part of this </w:t>
      </w:r>
      <w:r w:rsidR="00EB7E4D">
        <w:rPr>
          <w:rFonts w:ascii="Times New Roman" w:hAnsi="Times New Roman"/>
        </w:rPr>
        <w:t>article</w:t>
      </w:r>
      <w:r w:rsidRPr="00031BC9">
        <w:rPr>
          <w:rFonts w:ascii="Times New Roman" w:hAnsi="Times New Roman"/>
        </w:rPr>
        <w:t>, while MOOCs can be a lower-cost and helpful tool in some of these settings, it is important to provide alternative sources of support that will guide students through the learning process and provide them with individual feedback and assistance.</w:t>
      </w: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rPr>
      </w:pPr>
      <w:r w:rsidRPr="00031BC9">
        <w:rPr>
          <w:rFonts w:ascii="Times New Roman" w:hAnsi="Times New Roman"/>
        </w:rPr>
        <w:tab/>
      </w:r>
      <w:r w:rsidR="008C617B">
        <w:rPr>
          <w:rFonts w:ascii="Times New Roman" w:hAnsi="Times New Roman"/>
        </w:rPr>
        <w:t>Although the American Council on Education has announced that it has started reviewing MOOCs for credit (Jaschik, 2013), a</w:t>
      </w:r>
      <w:r w:rsidRPr="00031BC9">
        <w:rPr>
          <w:rFonts w:ascii="Times New Roman" w:hAnsi="Times New Roman"/>
        </w:rPr>
        <w:t>t this poin</w:t>
      </w:r>
      <w:r w:rsidR="008C617B">
        <w:rPr>
          <w:rFonts w:ascii="Times New Roman" w:hAnsi="Times New Roman"/>
        </w:rPr>
        <w:t xml:space="preserve">t, credit-bearing </w:t>
      </w:r>
      <w:r w:rsidRPr="00031BC9">
        <w:rPr>
          <w:rFonts w:ascii="Times New Roman" w:hAnsi="Times New Roman"/>
        </w:rPr>
        <w:t>MOOCs are</w:t>
      </w:r>
      <w:r w:rsidR="008C617B">
        <w:rPr>
          <w:rFonts w:ascii="Times New Roman" w:hAnsi="Times New Roman"/>
        </w:rPr>
        <w:t xml:space="preserve"> a small minority, and</w:t>
      </w:r>
      <w:r w:rsidRPr="00031BC9">
        <w:rPr>
          <w:rFonts w:ascii="Times New Roman" w:hAnsi="Times New Roman"/>
        </w:rPr>
        <w:t xml:space="preserve"> most MOOCs are still free and credit-less. In fact, the current lack of credit options, coupled with the unavailability of individualized support mechanisms for MOOC learners, can explain, at least in part, the frequently cited attrition challenges in MOOCs. </w:t>
      </w:r>
      <w:r w:rsidR="00B41413">
        <w:rPr>
          <w:rFonts w:ascii="Times New Roman" w:hAnsi="Times New Roman"/>
        </w:rPr>
        <w:t xml:space="preserve">For this reason, it does not always </w:t>
      </w:r>
      <w:r w:rsidRPr="00031BC9">
        <w:rPr>
          <w:rFonts w:ascii="Times New Roman" w:hAnsi="Times New Roman"/>
        </w:rPr>
        <w:t xml:space="preserve">make sense to compare MOOC attrition levels with the attrition levels of traditional college courses where students have clear incentives to complete coursework. Since most MOOCs are free and do not offer credit, lurking or auditing is more accepted than in a traditional classroom environment, and participation is not subject to the same normative and financial pressures to finish and do well in a course. Indeed, research shows that many MOOC participants sign up out of curiosity or enjoyment, and do not even intend to complete quizzes or assignments (Rivard, 2013). Given the scale and the diversity of participation, it is important to acknowledge that learners engage with MOOCs in a variety of ways, and for different reasons.  </w:t>
      </w:r>
    </w:p>
    <w:p w:rsidR="007E419D" w:rsidRDefault="00031BC9" w:rsidP="00396A36">
      <w:pPr>
        <w:spacing w:line="480" w:lineRule="auto"/>
        <w:rPr>
          <w:rFonts w:ascii="Times New Roman" w:hAnsi="Times New Roman"/>
        </w:rPr>
      </w:pPr>
      <w:r w:rsidRPr="00031BC9">
        <w:rPr>
          <w:rFonts w:ascii="Times New Roman" w:hAnsi="Times New Roman"/>
        </w:rPr>
        <w:tab/>
        <w:t xml:space="preserve">For those who are taking non-credit MOOCs but would like to pursue these topics further as part of a college degree program, a head start can make a huge difference. According to The Council for Adult and Experiential Learning (CAEL), students who receive credits for prior learning are 2½ times as likely to graduate as those who do not earn such credits (Selingo, 2012). Prior learning assessment is a promising yet lesser-known path towards obtaining college credit for MOOC participation, as it enables students to get official credits for college-level learning </w:t>
      </w:r>
      <w:r w:rsidRPr="00031BC9">
        <w:rPr>
          <w:rFonts w:ascii="Times New Roman" w:hAnsi="Times New Roman"/>
        </w:rPr>
        <w:lastRenderedPageBreak/>
        <w:t xml:space="preserve">gained outside of traditional academic contexts (Fain, 2012). Here is how it works in practice: 1) a student successfully completes a non-credit-bearing MOOC and receives a (non-credit) certificate of completion from the MOOC provider; 2) the student describes what they have learned in the MOOC - usually through an academic paper - and demonstrates their mastery of the subject by building a custom portfolio on </w:t>
      </w:r>
      <w:hyperlink r:id="rId9" w:history="1">
        <w:r w:rsidRPr="00031BC9">
          <w:rPr>
            <w:rFonts w:ascii="Times New Roman" w:hAnsi="Times New Roman"/>
          </w:rPr>
          <w:t>LearningCounts.org</w:t>
        </w:r>
      </w:hyperlink>
      <w:r w:rsidRPr="00031BC9">
        <w:rPr>
          <w:rFonts w:ascii="Times New Roman" w:hAnsi="Times New Roman"/>
        </w:rPr>
        <w:t xml:space="preserve"> (a service facilitated by CAEL) or a similar site; 3) a CAEL-affiliated faculty member with expertise in the relevant subject matter reviews the student’s write-up and portfolio, and decides whether they are worthy of college credit; 4) if the faculty expert makes a recommendation for awarding college credit (which is very specific: say, 2 credits to be applied for an Engineering program), the student can then take this document - which would be backed up by the American Council on Education (ACE) - and enroll in one of the many colleges that accept ACE’s credit recommendations or that are partner institutions for </w:t>
      </w:r>
      <w:hyperlink r:id="rId10" w:history="1">
        <w:r w:rsidRPr="00031BC9">
          <w:rPr>
            <w:rFonts w:ascii="Times New Roman" w:hAnsi="Times New Roman"/>
          </w:rPr>
          <w:t>LearningCounts.org</w:t>
        </w:r>
      </w:hyperlink>
      <w:r w:rsidRPr="00031BC9">
        <w:rPr>
          <w:rFonts w:ascii="Times New Roman" w:hAnsi="Times New Roman"/>
        </w:rPr>
        <w:t>.</w:t>
      </w:r>
      <w:r w:rsidRPr="00031BC9">
        <w:rPr>
          <w:rFonts w:ascii="Times New Roman" w:hAnsi="Times New Roman"/>
          <w:vertAlign w:val="superscript"/>
        </w:rPr>
        <w:footnoteReference w:id="1"/>
      </w:r>
      <w:r w:rsidRPr="00031BC9">
        <w:rPr>
          <w:rFonts w:ascii="Times New Roman" w:hAnsi="Times New Roman"/>
        </w:rPr>
        <w:t xml:space="preserve"> The entire process is quite complex, so students attempting to take this route must be committed and proactive; in addition, there are some fees involved ($250 for the CAEL-affiliated faculty review of a 1-12 credit portfolio) (Fain, 2012). Nonetheless, this approach is worth pursuing as a potential bridge between non-credit MOOCs and the achievement of a college degree, since it relies on a promising model of fair and individualized assessment. Moreover, it could further be improved, for instance, by replacing the centralized portfolio site with smaller customized sites, developed and run by the colleges themselves, according to their own certification criteria. </w:t>
      </w:r>
    </w:p>
    <w:p w:rsidR="0046652D" w:rsidRPr="003E0D5E" w:rsidRDefault="00DE1F7E" w:rsidP="008C617B">
      <w:pPr>
        <w:spacing w:line="480" w:lineRule="auto"/>
        <w:ind w:firstLine="720"/>
      </w:pPr>
      <w:r w:rsidRPr="003E0D5E">
        <w:rPr>
          <w:rFonts w:ascii="Times New Roman" w:hAnsi="Times New Roman"/>
        </w:rPr>
        <w:t>Georgia State University</w:t>
      </w:r>
      <w:r w:rsidR="00DE7977" w:rsidRPr="003E0D5E">
        <w:rPr>
          <w:rFonts w:ascii="Times New Roman" w:hAnsi="Times New Roman"/>
        </w:rPr>
        <w:t xml:space="preserve"> has already taken an important step in this direction, by announcing in 2013 that it will start reviewing MOOCs for credit, just like it reviews courses taken at other institutions, or Advanced Placement exams. In order to receive credit for MOOCs</w:t>
      </w:r>
      <w:r w:rsidR="004427DC" w:rsidRPr="003E0D5E">
        <w:rPr>
          <w:rFonts w:ascii="Times New Roman" w:hAnsi="Times New Roman"/>
        </w:rPr>
        <w:t xml:space="preserve"> </w:t>
      </w:r>
      <w:r w:rsidR="004427DC" w:rsidRPr="003E0D5E">
        <w:rPr>
          <w:rFonts w:ascii="Times New Roman" w:hAnsi="Times New Roman"/>
        </w:rPr>
        <w:lastRenderedPageBreak/>
        <w:t>that they have previously completed</w:t>
      </w:r>
      <w:r w:rsidR="00DE7977" w:rsidRPr="003E0D5E">
        <w:rPr>
          <w:rFonts w:ascii="Times New Roman" w:hAnsi="Times New Roman"/>
        </w:rPr>
        <w:t xml:space="preserve">, students will have to work with the Office of Undergraduate Admissions and </w:t>
      </w:r>
      <w:r w:rsidR="007E419D" w:rsidRPr="003E0D5E">
        <w:rPr>
          <w:rFonts w:ascii="Times New Roman" w:hAnsi="Times New Roman"/>
        </w:rPr>
        <w:t>relevant academic departments, in order to demonstrate competency in specific academic areas (</w:t>
      </w:r>
      <w:r w:rsidR="00DE7977" w:rsidRPr="003E0D5E">
        <w:rPr>
          <w:rFonts w:ascii="Times New Roman" w:hAnsi="Times New Roman"/>
        </w:rPr>
        <w:t>Jaschik, 2013)</w:t>
      </w:r>
      <w:r w:rsidR="00C84E59" w:rsidRPr="003E0D5E">
        <w:rPr>
          <w:rFonts w:ascii="Times New Roman" w:hAnsi="Times New Roman"/>
        </w:rPr>
        <w:t xml:space="preserve">. In a similar initiative, Academic Partnerships, a company that collaborates with public universities to put their </w:t>
      </w:r>
      <w:r w:rsidR="008C617B" w:rsidRPr="003E0D5E">
        <w:rPr>
          <w:rFonts w:ascii="Times New Roman" w:hAnsi="Times New Roman"/>
        </w:rPr>
        <w:t>academic offerings</w:t>
      </w:r>
      <w:r w:rsidR="00C84E59" w:rsidRPr="003E0D5E">
        <w:rPr>
          <w:rFonts w:ascii="Times New Roman" w:hAnsi="Times New Roman"/>
        </w:rPr>
        <w:t xml:space="preserve"> online, announced a new program called MOOC2Degree, where students can take an initial MOOC for credit, </w:t>
      </w:r>
      <w:r w:rsidR="008C617B" w:rsidRPr="003E0D5E">
        <w:rPr>
          <w:rFonts w:ascii="Times New Roman" w:hAnsi="Times New Roman"/>
        </w:rPr>
        <w:t xml:space="preserve">free of cost, </w:t>
      </w:r>
      <w:r w:rsidR="00C84E59" w:rsidRPr="003E0D5E">
        <w:rPr>
          <w:rFonts w:ascii="Times New Roman" w:hAnsi="Times New Roman"/>
        </w:rPr>
        <w:t xml:space="preserve">in the hope that they will later enroll in the full degree program. </w:t>
      </w:r>
      <w:r w:rsidR="008C617B" w:rsidRPr="003E0D5E">
        <w:rPr>
          <w:rFonts w:ascii="Times New Roman" w:hAnsi="Times New Roman"/>
        </w:rPr>
        <w:t xml:space="preserve">Cleveland State University, Florida International, and the </w:t>
      </w:r>
      <w:r w:rsidR="00396A36" w:rsidRPr="003E0D5E">
        <w:rPr>
          <w:rFonts w:ascii="Times New Roman" w:hAnsi="Times New Roman"/>
          <w:color w:val="000000"/>
          <w:szCs w:val="32"/>
        </w:rPr>
        <w:t>Universities of Arkansas, Cincinnati, Texas at Arlington and West Florida</w:t>
      </w:r>
      <w:r w:rsidR="008C617B" w:rsidRPr="003E0D5E">
        <w:rPr>
          <w:rFonts w:ascii="Times New Roman" w:hAnsi="Times New Roman"/>
          <w:color w:val="000000"/>
          <w:szCs w:val="32"/>
        </w:rPr>
        <w:t xml:space="preserve"> are among the first institutions that have signed up to pilot this initiative in collaboration with Academic Partnerships (Jaschik, 2013; Kiley, 2013). </w:t>
      </w: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sidRPr="00031BC9">
        <w:rPr>
          <w:rFonts w:ascii="Times New Roman" w:hAnsi="Times New Roman"/>
        </w:rPr>
        <w:t xml:space="preserve"> </w:t>
      </w: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rPr>
      </w:pPr>
      <w:r w:rsidRPr="00031BC9">
        <w:rPr>
          <w:rFonts w:ascii="Times New Roman" w:hAnsi="Times New Roman"/>
          <w:b/>
        </w:rPr>
        <w:t xml:space="preserve">Pedagogy </w:t>
      </w:r>
      <w:r w:rsidRPr="00031BC9">
        <w:rPr>
          <w:rFonts w:ascii="Times New Roman" w:hAnsi="Times New Roman"/>
        </w:rPr>
        <w:t xml:space="preserve"> </w:t>
      </w:r>
    </w:p>
    <w:p w:rsidR="007D59A4" w:rsidRPr="00031BC9" w:rsidRDefault="007D59A4"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p>
    <w:p w:rsidR="00D27227"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rPr>
      </w:pPr>
      <w:r w:rsidRPr="00031BC9">
        <w:rPr>
          <w:rFonts w:ascii="Times New Roman" w:hAnsi="Times New Roman"/>
        </w:rPr>
        <w:tab/>
        <w:t xml:space="preserve">As Claire Potter (2013) asks, pragmatically, in a recent Chronicle article, “what course open to thousands of random people could really teach all of them well?” To achieve scalability, xMOOCs rely on the large lecture format, with filmed lectures and automated quizzes, thus effectively substituting student-teacher interaction with student-content interaction. CMOOCs, on the other hand, substitute student-teacher interaction with student-student interaction, counting on course participants to take a more active role in their own learning, and that of their peers (Anderson, 2013). Seen from this angle, when scalability is the ultimate goal, critics are (most often) right to be concerned about the pedagogical foundation of massive online courses. I say “most often”, because many commentators make blanket statements about the pedagogical shortcomings of MOOCs, failing to distinguish between xMOOCs and cMOOCs, and not giving proper credit to innovative experiments that test out different models of engagement. As I will describe towards the end of this </w:t>
      </w:r>
      <w:r w:rsidR="00EB7E4D">
        <w:rPr>
          <w:rFonts w:ascii="Times New Roman" w:hAnsi="Times New Roman"/>
        </w:rPr>
        <w:t>article</w:t>
      </w:r>
      <w:r w:rsidRPr="00031BC9">
        <w:rPr>
          <w:rFonts w:ascii="Times New Roman" w:hAnsi="Times New Roman"/>
        </w:rPr>
        <w:t xml:space="preserve">, we are witnessing the emergence of an impressive set of </w:t>
      </w:r>
      <w:r w:rsidR="00D27227">
        <w:rPr>
          <w:rFonts w:ascii="Times New Roman" w:hAnsi="Times New Roman"/>
        </w:rPr>
        <w:lastRenderedPageBreak/>
        <w:t xml:space="preserve">alternative MOOC models – such </w:t>
      </w:r>
      <w:r w:rsidR="00D27227">
        <w:rPr>
          <w:rFonts w:ascii="Times New Roman" w:hAnsi="Times New Roman"/>
          <w:highlight w:val="white"/>
        </w:rPr>
        <w:t>as t</w:t>
      </w:r>
      <w:r w:rsidR="00D27227" w:rsidRPr="00031BC9">
        <w:rPr>
          <w:rFonts w:ascii="Times New Roman" w:hAnsi="Times New Roman"/>
          <w:highlight w:val="white"/>
        </w:rPr>
        <w:t>he</w:t>
      </w:r>
      <w:r w:rsidR="00D27227">
        <w:rPr>
          <w:rFonts w:ascii="Times New Roman" w:hAnsi="Times New Roman"/>
          <w:highlight w:val="white"/>
        </w:rPr>
        <w:t xml:space="preserve"> hybrid</w:t>
      </w:r>
      <w:r w:rsidR="00D27227" w:rsidRPr="00031BC9">
        <w:rPr>
          <w:rFonts w:ascii="Times New Roman" w:hAnsi="Times New Roman"/>
          <w:highlight w:val="white"/>
        </w:rPr>
        <w:t xml:space="preserve"> distributed open online course (DOCC) designed by Anne Balsamo and Alex Juhasz</w:t>
      </w:r>
      <w:r w:rsidRPr="00031BC9">
        <w:rPr>
          <w:rFonts w:ascii="Times New Roman" w:hAnsi="Times New Roman"/>
        </w:rPr>
        <w:t>, o</w:t>
      </w:r>
      <w:r w:rsidR="00D27227">
        <w:rPr>
          <w:rFonts w:ascii="Times New Roman" w:hAnsi="Times New Roman"/>
        </w:rPr>
        <w:t xml:space="preserve">r the P2PU or NovoEd platforms – which </w:t>
      </w:r>
      <w:r w:rsidRPr="00031BC9">
        <w:rPr>
          <w:rFonts w:ascii="Times New Roman" w:hAnsi="Times New Roman"/>
        </w:rPr>
        <w:t xml:space="preserve">indicates that there is indeed some hope in regards to the pedagogical ambitions of such courses. </w:t>
      </w:r>
    </w:p>
    <w:p w:rsid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rPr>
      </w:pPr>
      <w:r w:rsidRPr="00031BC9">
        <w:rPr>
          <w:rFonts w:ascii="Times New Roman" w:hAnsi="Times New Roman"/>
        </w:rPr>
        <w:tab/>
        <w:t>Due to pedagogical shortcomings, commentators have argued that, rather than courses, MOOCs can better be understood as digital textbooks (Oremus, 2012), curation systems (Literat, Carstocea &amp; Kramer, 2013), libraries (Fister, 2012), or, simply, information (Selingo, 2012). However, as Literat, Carstocea &amp; Kramer (2013) observe, it is possible that the function of MOOCs as curated informational resources is simply more noticeable because that is “the only aspect of traditional classroom coursework that Coursera preserves in full</w:t>
      </w:r>
      <w:r w:rsidR="00524650">
        <w:rPr>
          <w:rFonts w:ascii="Times New Roman" w:hAnsi="Times New Roman"/>
        </w:rPr>
        <w:t>…C</w:t>
      </w:r>
      <w:r w:rsidRPr="00031BC9">
        <w:rPr>
          <w:rFonts w:ascii="Times New Roman" w:hAnsi="Times New Roman"/>
        </w:rPr>
        <w:t>uration becomes much more visible when the interactions and engaged learning practices that form much of the traditional seminar experience disappear</w:t>
      </w:r>
      <w:r w:rsidR="00524650">
        <w:rPr>
          <w:rFonts w:ascii="Times New Roman" w:hAnsi="Times New Roman"/>
        </w:rPr>
        <w:t>.</w:t>
      </w:r>
      <w:r w:rsidRPr="00031BC9">
        <w:rPr>
          <w:rFonts w:ascii="Times New Roman" w:hAnsi="Times New Roman"/>
        </w:rPr>
        <w:t>”</w:t>
      </w:r>
    </w:p>
    <w:p w:rsidR="007D59A4" w:rsidRPr="003E0D5E"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rPr>
      </w:pPr>
      <w:r>
        <w:rPr>
          <w:rFonts w:ascii="Times New Roman" w:hAnsi="Times New Roman"/>
        </w:rPr>
        <w:tab/>
      </w:r>
      <w:r w:rsidRPr="00031BC9">
        <w:rPr>
          <w:rFonts w:ascii="Times New Roman" w:hAnsi="Times New Roman"/>
          <w:highlight w:val="white"/>
        </w:rPr>
        <w:t xml:space="preserve">It is also important to note that, from a legal perspective, the terms of use (TOU) that students accept when joining a MOOC usually contain a clause to the effect that the MOOC provider (Coursera, Udacity etc) does not make any guarantees as to the quality of the learning experience therein (Davis, 2013). The companies do not accept any liability, and there are no mechanisms to enforce a higher quality of learning in a MOOC. This is a significant contrast with the traditional university, where a system of evaluation and accountability (including course evaluations, departmental hierarchies, official complaint policies) is in place to ensure adequate standards of instruction. Quality in online learning can be operationalized in a variety of ways - quality of content, quality of design, quality of instructional delivery, quality of outcomes (Legon, 2013) - but </w:t>
      </w:r>
      <w:r w:rsidR="00B41413">
        <w:rPr>
          <w:rFonts w:ascii="Times New Roman" w:hAnsi="Times New Roman"/>
          <w:highlight w:val="white"/>
        </w:rPr>
        <w:t xml:space="preserve">the process of MOOC accreditation should be tempered, rather than accelerated, </w:t>
      </w:r>
      <w:r w:rsidRPr="00031BC9">
        <w:rPr>
          <w:rFonts w:ascii="Times New Roman" w:hAnsi="Times New Roman"/>
          <w:highlight w:val="white"/>
        </w:rPr>
        <w:t xml:space="preserve">until </w:t>
      </w:r>
      <w:r w:rsidR="00B41413">
        <w:rPr>
          <w:rFonts w:ascii="Times New Roman" w:hAnsi="Times New Roman"/>
          <w:highlight w:val="white"/>
        </w:rPr>
        <w:t>there is</w:t>
      </w:r>
      <w:r w:rsidRPr="00031BC9">
        <w:rPr>
          <w:rFonts w:ascii="Times New Roman" w:hAnsi="Times New Roman"/>
          <w:highlight w:val="white"/>
        </w:rPr>
        <w:t xml:space="preserve"> </w:t>
      </w:r>
      <w:r w:rsidR="00EB7E4D">
        <w:rPr>
          <w:rFonts w:ascii="Times New Roman" w:hAnsi="Times New Roman"/>
          <w:highlight w:val="white"/>
        </w:rPr>
        <w:t xml:space="preserve">a feasible way to evaluate the </w:t>
      </w:r>
      <w:r w:rsidRPr="00031BC9">
        <w:rPr>
          <w:rFonts w:ascii="Times New Roman" w:hAnsi="Times New Roman"/>
          <w:highlight w:val="white"/>
        </w:rPr>
        <w:t>quality of MOOCs</w:t>
      </w:r>
      <w:r w:rsidR="00B41413">
        <w:rPr>
          <w:rFonts w:ascii="Times New Roman" w:hAnsi="Times New Roman"/>
          <w:highlight w:val="white"/>
        </w:rPr>
        <w:t xml:space="preserve"> and </w:t>
      </w:r>
      <w:r w:rsidRPr="00031BC9">
        <w:rPr>
          <w:rFonts w:ascii="Times New Roman" w:hAnsi="Times New Roman"/>
          <w:highlight w:val="white"/>
        </w:rPr>
        <w:t xml:space="preserve">to provide students with a firm guarantee that their experiences in MOOCs will be worthwhile (especially </w:t>
      </w:r>
      <w:r w:rsidRPr="003E0D5E">
        <w:rPr>
          <w:rFonts w:ascii="Times New Roman" w:hAnsi="Times New Roman"/>
          <w:highlight w:val="white"/>
        </w:rPr>
        <w:lastRenderedPageBreak/>
        <w:t>wh</w:t>
      </w:r>
      <w:r w:rsidR="00B41413" w:rsidRPr="003E0D5E">
        <w:rPr>
          <w:rFonts w:ascii="Times New Roman" w:hAnsi="Times New Roman"/>
          <w:highlight w:val="white"/>
        </w:rPr>
        <w:t>en participation is fee-based).</w:t>
      </w:r>
      <w:r w:rsidRPr="003E0D5E">
        <w:rPr>
          <w:rFonts w:ascii="Times New Roman" w:hAnsi="Times New Roman"/>
          <w:highlight w:val="white"/>
        </w:rPr>
        <w:t xml:space="preserve"> </w:t>
      </w:r>
      <w:r w:rsidR="00BB4C5D" w:rsidRPr="003E0D5E">
        <w:rPr>
          <w:rFonts w:ascii="Times New Roman" w:hAnsi="Times New Roman"/>
        </w:rPr>
        <w:t>Significantly, we must also acknowledge that the perceived quality of a MOOC will depend, to a great extent, on students’ personal goals – which differ greatly when it comes to MOOC participation (Rivard 2013) – and their consequent engagement with the course. Indeed, g</w:t>
      </w:r>
      <w:r w:rsidR="00E8634B" w:rsidRPr="003E0D5E">
        <w:rPr>
          <w:rFonts w:ascii="Times New Roman" w:hAnsi="Times New Roman"/>
          <w:color w:val="222222"/>
          <w:szCs w:val="25"/>
          <w:shd w:val="clear" w:color="auto" w:fill="FFFFFF"/>
        </w:rPr>
        <w:t>iven the major departure from structured degree programs and institutional standards that MOOCs represent, the concept of quality may need to be reconsidered for this context.</w:t>
      </w: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highlight w:val="white"/>
        </w:rPr>
      </w:pPr>
      <w:r w:rsidRPr="00031BC9">
        <w:rPr>
          <w:rFonts w:ascii="Times New Roman" w:hAnsi="Times New Roman"/>
          <w:highlight w:val="white"/>
        </w:rPr>
        <w:tab/>
        <w:t xml:space="preserve">Nonetheless, there are several pedagogical opportunities to be gleaned from MOOCs. One such opportunity </w:t>
      </w:r>
      <w:r w:rsidR="00524650">
        <w:rPr>
          <w:rFonts w:ascii="Times New Roman" w:hAnsi="Times New Roman"/>
          <w:highlight w:val="white"/>
        </w:rPr>
        <w:t>is</w:t>
      </w:r>
      <w:r w:rsidRPr="00031BC9">
        <w:rPr>
          <w:rFonts w:ascii="Times New Roman" w:hAnsi="Times New Roman"/>
          <w:highlight w:val="white"/>
        </w:rPr>
        <w:t xml:space="preserve"> the ability to meticulously design a course and learning environment. “When we teach online, we have to build both the course and the classroom,” writes Jesse Stommel (2013), cautioning against the disconnect that exists at many institutions between those that build online courses and those that teach them. Of course, given the technical infrastructure of MOOC delivery platforms, it is not always possible to modify certain parts of the learning environment - and indeed, this inability to make key design choices in the interest of pedagogy is often cited as one of the most frustrating aspects of teaching a MOOC (Head, 2013). MOOC experiences can also help inform innovative pedagogical practices in the embodied classroom, and some universities are using MOOCs as an incubator or “skunkworks” for pedagogical experimentation (Armstrong, 2012; Weissmann, 2012). In fact, in </w:t>
      </w:r>
      <w:r w:rsidRPr="00031BC9">
        <w:rPr>
          <w:rFonts w:ascii="Times New Roman" w:hAnsi="Times New Roman"/>
          <w:i/>
          <w:highlight w:val="white"/>
        </w:rPr>
        <w:t>The Chronicle</w:t>
      </w:r>
      <w:r w:rsidRPr="00031BC9">
        <w:rPr>
          <w:rFonts w:ascii="Times New Roman" w:hAnsi="Times New Roman"/>
          <w:highlight w:val="white"/>
        </w:rPr>
        <w:t xml:space="preserve">’s survey of MOOC professors, thirty-eight percent of respondents said they were motivated to try out MOOCs in order to pick up tips that might help improve their classroom teaching (Kolowich, 2013). For one, platforms like Coursera, edX, and Udacity provide detailed metrics, tracking student interactions, participation, and performance; this data (though exclusively quantitative) can help professors determine which methods and materials are seen as useful and engaging, and which are not. At Wesleyan - the first small liberal arts college to venture into MOOC territory - the allure of this </w:t>
      </w:r>
      <w:r w:rsidRPr="00031BC9">
        <w:rPr>
          <w:rFonts w:ascii="Times New Roman" w:hAnsi="Times New Roman"/>
          <w:highlight w:val="white"/>
        </w:rPr>
        <w:lastRenderedPageBreak/>
        <w:t xml:space="preserve">rich data was one of the main reasons the university decided to partner with edX. Once the first Wesleyan MOOCs have run their course, the president of the college, Michael Roth, plans to get together with the faculty who are teaching MOOCs in order to discuss lessons learned and potential implications for the improvement of on-campus learning (Tilsley, 2012). </w:t>
      </w:r>
    </w:p>
    <w:p w:rsidR="007D59A4" w:rsidRPr="00031BC9" w:rsidRDefault="007D59A4"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highlight w:val="white"/>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highlight w:val="white"/>
        </w:rPr>
      </w:pPr>
      <w:r w:rsidRPr="00031BC9">
        <w:rPr>
          <w:rFonts w:ascii="Times New Roman" w:hAnsi="Times New Roman"/>
          <w:b/>
          <w:highlight w:val="white"/>
        </w:rPr>
        <w:t>MOOCs in International Contexts</w:t>
      </w:r>
    </w:p>
    <w:p w:rsidR="007D59A4" w:rsidRPr="00031BC9" w:rsidRDefault="007D59A4"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highlight w:val="white"/>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highlight w:val="white"/>
        </w:rPr>
      </w:pPr>
      <w:r w:rsidRPr="00031BC9">
        <w:rPr>
          <w:rFonts w:ascii="Times New Roman" w:hAnsi="Times New Roman"/>
          <w:highlight w:val="white"/>
        </w:rPr>
        <w:tab/>
        <w:t xml:space="preserve">In </w:t>
      </w:r>
      <w:r w:rsidRPr="00031BC9">
        <w:rPr>
          <w:rFonts w:ascii="Times New Roman" w:hAnsi="Times New Roman"/>
          <w:i/>
          <w:highlight w:val="white"/>
        </w:rPr>
        <w:t>The Chronicle of Higher Education</w:t>
      </w:r>
      <w:r w:rsidRPr="00031BC9">
        <w:rPr>
          <w:rFonts w:ascii="Times New Roman" w:hAnsi="Times New Roman"/>
          <w:highlight w:val="white"/>
        </w:rPr>
        <w:t>’s expansive survey of professors teaching MOOCs, the most frequently cited reason for embracing this model was the desire to increase access to higher education worldwide (Kolowich, 2013). Tabarrok (2012) argues, rather naively</w:t>
      </w:r>
      <w:proofErr w:type="gramStart"/>
      <w:r w:rsidRPr="00031BC9">
        <w:rPr>
          <w:rFonts w:ascii="Times New Roman" w:hAnsi="Times New Roman"/>
          <w:highlight w:val="white"/>
        </w:rPr>
        <w:t>, that</w:t>
      </w:r>
      <w:proofErr w:type="gramEnd"/>
      <w:r w:rsidRPr="00031BC9">
        <w:rPr>
          <w:rFonts w:ascii="Times New Roman" w:hAnsi="Times New Roman"/>
          <w:highlight w:val="white"/>
        </w:rPr>
        <w:t xml:space="preserve"> “the best way to increase the quality of teaching is to increase the number of students taught by the best teachers. Online education leverages the power of the best teachers, allowing them to teach many more students.” (Of course, as Vaidhyanathan (2012) astutely points out, this perspective rests on the assumption that popularity is a proxy for quality). But when MOOC proponents - many of whom enjoyed top quality educations at elite residential colleges - argue for the great potential of MOOCs to increase access to higher education, they are not referring to increased opportunities for their children and their friends’ children, but for “others” who are impoverished and marginalized, and for whom a college education is an ambitious dream</w:t>
      </w:r>
      <w:r>
        <w:rPr>
          <w:rFonts w:ascii="Times New Roman" w:hAnsi="Times New Roman"/>
          <w:highlight w:val="white"/>
        </w:rPr>
        <w:t xml:space="preserve"> </w:t>
      </w:r>
      <w:r w:rsidRPr="00031BC9">
        <w:rPr>
          <w:rFonts w:ascii="Times New Roman" w:hAnsi="Times New Roman"/>
          <w:highlight w:val="white"/>
        </w:rPr>
        <w:t>(Carlson &amp; Blumenstyk, 2012). Specifically, they generally invoke the needs of two populations: American students who cannot afford the rising costs of college in the US, and also, importantly, students in developing countries. Indeed, it is this latter category of student that is often showcased in the most utopian accounts of MOOCs.</w:t>
      </w:r>
    </w:p>
    <w:p w:rsidR="007D59A4" w:rsidRPr="00031BC9" w:rsidRDefault="00B41413"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highlight w:val="white"/>
        </w:rPr>
      </w:pPr>
      <w:r>
        <w:rPr>
          <w:rFonts w:ascii="Times New Roman" w:hAnsi="Times New Roman"/>
          <w:highlight w:val="white"/>
        </w:rPr>
        <w:tab/>
        <w:t>T</w:t>
      </w:r>
      <w:r w:rsidR="00031BC9" w:rsidRPr="00031BC9">
        <w:rPr>
          <w:rFonts w:ascii="Times New Roman" w:hAnsi="Times New Roman"/>
          <w:highlight w:val="white"/>
        </w:rPr>
        <w:t>he debate around MOOCs and their potential to trigger an educational revolution in developing countries is a worthy and important conversation to have, but</w:t>
      </w:r>
      <w:r w:rsidR="00524650">
        <w:rPr>
          <w:rFonts w:ascii="Times New Roman" w:hAnsi="Times New Roman"/>
          <w:highlight w:val="white"/>
        </w:rPr>
        <w:t>, for now,</w:t>
      </w:r>
      <w:r w:rsidR="00031BC9" w:rsidRPr="00031BC9">
        <w:rPr>
          <w:rFonts w:ascii="Times New Roman" w:hAnsi="Times New Roman"/>
          <w:highlight w:val="white"/>
        </w:rPr>
        <w:t xml:space="preserve"> it is still </w:t>
      </w:r>
      <w:r w:rsidR="00031BC9" w:rsidRPr="00031BC9">
        <w:rPr>
          <w:rFonts w:ascii="Times New Roman" w:hAnsi="Times New Roman"/>
          <w:highlight w:val="white"/>
        </w:rPr>
        <w:lastRenderedPageBreak/>
        <w:t>s</w:t>
      </w:r>
      <w:r w:rsidR="0008171F">
        <w:rPr>
          <w:rFonts w:ascii="Times New Roman" w:hAnsi="Times New Roman"/>
          <w:highlight w:val="white"/>
        </w:rPr>
        <w:t>t</w:t>
      </w:r>
      <w:r w:rsidR="00031BC9" w:rsidRPr="00031BC9">
        <w:rPr>
          <w:rFonts w:ascii="Times New Roman" w:hAnsi="Times New Roman"/>
          <w:highlight w:val="white"/>
        </w:rPr>
        <w:t xml:space="preserve">eeped in idealism. Putting free American courses online and opening them up for massive global participation cannot solve higher education needs around the world; at this point, it is just a small step in a generally promising direction. When it comes to widespread MOOC adoption in developing countries, the rhetoric is still very far from reality. Jamie Hodari (executive director of Generation Rwanda, a local nonprofit experimenting with a MOOC-based university) has captured this sentiment poignantly, noting that “it’s hard for us to read these op-eds all the time, saying now a student in Sudan can get a first-rate college education for free. It’s just so far from the reality of what could happen for all but just a few right now” (Leber, 2013). </w:t>
      </w: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highlight w:val="white"/>
        </w:rPr>
      </w:pPr>
      <w:r w:rsidRPr="00031BC9">
        <w:rPr>
          <w:rFonts w:ascii="Times New Roman" w:hAnsi="Times New Roman"/>
          <w:highlight w:val="white"/>
        </w:rPr>
        <w:tab/>
        <w:t>Empirical data about the location of MOOC participant</w:t>
      </w:r>
      <w:r w:rsidR="00940ADC">
        <w:rPr>
          <w:rFonts w:ascii="Times New Roman" w:hAnsi="Times New Roman"/>
          <w:highlight w:val="white"/>
        </w:rPr>
        <w:t>s has shown, so far, that the</w:t>
      </w:r>
      <w:r w:rsidRPr="00031BC9">
        <w:rPr>
          <w:rFonts w:ascii="Times New Roman" w:hAnsi="Times New Roman"/>
          <w:highlight w:val="white"/>
        </w:rPr>
        <w:t xml:space="preserve"> large majority come from North America and Europe, with very limited participation from Asia and even less from Africa (Liyanagunawardena, et al., 2013)</w:t>
      </w:r>
      <w:r w:rsidR="0008171F">
        <w:rPr>
          <w:rFonts w:ascii="Times New Roman" w:hAnsi="Times New Roman"/>
          <w:highlight w:val="white"/>
        </w:rPr>
        <w:t xml:space="preserve"> – although this is likely to change as MOOC offerings are becoming more diverse and accessible</w:t>
      </w:r>
      <w:r w:rsidRPr="00031BC9">
        <w:rPr>
          <w:rFonts w:ascii="Times New Roman" w:hAnsi="Times New Roman"/>
          <w:highlight w:val="white"/>
        </w:rPr>
        <w:t>. Many developing countries still struggle with poor digital infrastructures, especially in rural areas, while MOOCs usually require fast connections and frequent logins.</w:t>
      </w:r>
      <w:r w:rsidR="00B41413">
        <w:rPr>
          <w:rFonts w:ascii="Times New Roman" w:hAnsi="Times New Roman"/>
          <w:highlight w:val="white"/>
          <w:vertAlign w:val="superscript"/>
        </w:rPr>
        <w:t xml:space="preserve"> </w:t>
      </w:r>
      <w:r w:rsidRPr="00031BC9">
        <w:rPr>
          <w:rFonts w:ascii="Times New Roman" w:hAnsi="Times New Roman"/>
          <w:highlight w:val="white"/>
        </w:rPr>
        <w:t xml:space="preserve">But beyond these technological concerns, a further obstacle is the participation gap, described as the inequality of access to the full range of “opportunities, experiences, skills and knowledge that will prepare youth for full participation in the world of tomorrow” (Jenkins et al. 2006, p. xii). The new media literacies identified by Jenkins et al. are particularly valuable in this respect, since a learner’s successful performance in a MOOC </w:t>
      </w:r>
      <w:r w:rsidR="0008171F">
        <w:rPr>
          <w:rFonts w:ascii="Times New Roman" w:hAnsi="Times New Roman"/>
          <w:highlight w:val="white"/>
        </w:rPr>
        <w:t xml:space="preserve">– and particularly in a cMOOC – depends </w:t>
      </w:r>
      <w:r w:rsidRPr="00031BC9">
        <w:rPr>
          <w:rFonts w:ascii="Times New Roman" w:hAnsi="Times New Roman"/>
          <w:highlight w:val="white"/>
        </w:rPr>
        <w:t xml:space="preserve">heavily on their ability to navigate multiple digital spaces, engage in complex interactions, and read and write multimedia texts. In addition, the vast majority of MOOCs are in English; foreign students need a superior level of </w:t>
      </w:r>
      <w:r w:rsidR="00940ADC">
        <w:rPr>
          <w:rFonts w:ascii="Times New Roman" w:hAnsi="Times New Roman"/>
          <w:highlight w:val="white"/>
        </w:rPr>
        <w:t xml:space="preserve">English </w:t>
      </w:r>
      <w:r w:rsidRPr="00031BC9">
        <w:rPr>
          <w:rFonts w:ascii="Times New Roman" w:hAnsi="Times New Roman"/>
          <w:highlight w:val="white"/>
        </w:rPr>
        <w:t xml:space="preserve">language proficiency in order to understand course materials (especially non-subtitled video lectures) and to participate in forums. </w:t>
      </w: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highlight w:val="white"/>
        </w:rPr>
      </w:pPr>
      <w:r w:rsidRPr="00031BC9">
        <w:rPr>
          <w:rFonts w:ascii="Times New Roman" w:hAnsi="Times New Roman"/>
          <w:highlight w:val="white"/>
        </w:rPr>
        <w:lastRenderedPageBreak/>
        <w:tab/>
        <w:t xml:space="preserve">There are also significant cultural and ethical considerations that need to be taken into account. How do you tailor the content of a massive online course to the diverse cultural contexts of its thousands of enrollees? Critics fear that the notion of all these students taking the same courses, with the same content, from the same instructor will lead to the “McDonaldization of higher education” (Lane &amp; Kinser, 2012) and might result in the dominance of a few elite Western institutions over the global realm of higher education (Leber, 2013). When considered in an international context, this dynamic poses an important ethical challenge. </w:t>
      </w:r>
      <w:proofErr w:type="gramStart"/>
      <w:r w:rsidRPr="00031BC9">
        <w:rPr>
          <w:rFonts w:ascii="Times New Roman" w:hAnsi="Times New Roman"/>
          <w:highlight w:val="white"/>
        </w:rPr>
        <w:t>The president of the U</w:t>
      </w:r>
      <w:r w:rsidR="00940ADC">
        <w:rPr>
          <w:rFonts w:ascii="Times New Roman" w:hAnsi="Times New Roman"/>
          <w:highlight w:val="white"/>
        </w:rPr>
        <w:t>niversity of South Africa label</w:t>
      </w:r>
      <w:r w:rsidRPr="00031BC9">
        <w:rPr>
          <w:rFonts w:ascii="Times New Roman" w:hAnsi="Times New Roman"/>
          <w:highlight w:val="white"/>
        </w:rPr>
        <w:t>ed MOOCs a form of “intellectual neo-colonialism” (Daniel, Uvalić-Trumbić, &amp; van Wyck, 2012).</w:t>
      </w:r>
      <w:proofErr w:type="gramEnd"/>
      <w:r w:rsidRPr="00031BC9">
        <w:rPr>
          <w:rFonts w:ascii="Times New Roman" w:hAnsi="Times New Roman"/>
          <w:highlight w:val="white"/>
        </w:rPr>
        <w:t xml:space="preserve"> Yet we like </w:t>
      </w:r>
      <w:r w:rsidR="00940ADC">
        <w:rPr>
          <w:rFonts w:ascii="Times New Roman" w:hAnsi="Times New Roman"/>
          <w:highlight w:val="white"/>
        </w:rPr>
        <w:t>to assume that university administrators</w:t>
      </w:r>
      <w:r w:rsidRPr="00031BC9">
        <w:rPr>
          <w:rFonts w:ascii="Times New Roman" w:hAnsi="Times New Roman"/>
          <w:highlight w:val="white"/>
        </w:rPr>
        <w:t xml:space="preserve"> in developing countries cannot jump on the MOOC bandwagon fast enough, and are eagerly awaiting American MOOC offerings. Upon closer scrutiny, that is not the case. A vital takeaway from the annual meeting of the Learning International Networks Consortium at MIT was that virtual universities abroad are resistant towards the inclusion of American-made MOOCs in their curricula because they do not aptly reflect “[their] own realities, context and culture” (Young, 2013).</w:t>
      </w: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highlight w:val="white"/>
        </w:rPr>
      </w:pPr>
      <w:r w:rsidRPr="00031BC9">
        <w:rPr>
          <w:rFonts w:ascii="Times New Roman" w:hAnsi="Times New Roman"/>
          <w:highlight w:val="white"/>
        </w:rPr>
        <w:tab/>
        <w:t xml:space="preserve">Beyond these context-specific technological and cultural challenges, one of the most crucial issues that </w:t>
      </w:r>
      <w:proofErr w:type="gramStart"/>
      <w:r w:rsidRPr="00031BC9">
        <w:rPr>
          <w:rFonts w:ascii="Times New Roman" w:hAnsi="Times New Roman"/>
          <w:highlight w:val="white"/>
        </w:rPr>
        <w:t>needs</w:t>
      </w:r>
      <w:proofErr w:type="gramEnd"/>
      <w:r w:rsidRPr="00031BC9">
        <w:rPr>
          <w:rFonts w:ascii="Times New Roman" w:hAnsi="Times New Roman"/>
          <w:highlight w:val="white"/>
        </w:rPr>
        <w:t xml:space="preserve"> to be resolved before MOOCs can make a true impact on education in the developing world is, again, the question of credit. Students in developing countries, perhaps more so than elsewhere, need to be assured that the time they put into online education will lead to a job and a paycheck (Bartholet, 2013). Although a minority of them might participate in MOOCs for fun or curiosity or self-actualization, real change will occur only when these students are able to obtain credit  - or some kind of alternative certification that local employers will find valuable - for their work in online courses. Fortunately, we are starting to see some </w:t>
      </w:r>
      <w:r w:rsidRPr="00031BC9">
        <w:rPr>
          <w:rFonts w:ascii="Times New Roman" w:hAnsi="Times New Roman"/>
          <w:highlight w:val="white"/>
        </w:rPr>
        <w:lastRenderedPageBreak/>
        <w:t xml:space="preserve">promising opportunities for the local/cultural customization of MOOCs. The vigorous public debate surrounding MOOCs in the United States has already encouraged foreign universities to devote more attention to online learning and to develop their own </w:t>
      </w:r>
      <w:proofErr w:type="gramStart"/>
      <w:r w:rsidRPr="00031BC9">
        <w:rPr>
          <w:rFonts w:ascii="Times New Roman" w:hAnsi="Times New Roman"/>
          <w:highlight w:val="white"/>
        </w:rPr>
        <w:t>locally-relevant</w:t>
      </w:r>
      <w:proofErr w:type="gramEnd"/>
      <w:r w:rsidRPr="00031BC9">
        <w:rPr>
          <w:rFonts w:ascii="Times New Roman" w:hAnsi="Times New Roman"/>
          <w:highlight w:val="white"/>
        </w:rPr>
        <w:t xml:space="preserve"> models (Daniel, 2012). In India, for instance, Microsoft Research is launching a pilot project to develop MOOC-style online classes, taught by leading Indian professors and compliant with the existing curriculum at Indian engineering schools; the program is called Massively Empowered Classrooms (MEC; Bartholet, 2013). Future initiatives in this spirit might be more feasible, more effective and also, importantly, more ethical. </w:t>
      </w:r>
    </w:p>
    <w:p w:rsidR="007D59A4" w:rsidRPr="00031BC9" w:rsidRDefault="007D59A4"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highlight w:val="white"/>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b/>
          <w:highlight w:val="white"/>
        </w:rPr>
      </w:pPr>
      <w:r w:rsidRPr="00031BC9">
        <w:rPr>
          <w:rFonts w:ascii="Times New Roman" w:hAnsi="Times New Roman"/>
          <w:b/>
          <w:highlight w:val="white"/>
        </w:rPr>
        <w:t xml:space="preserve">Legal and financial considerations  </w:t>
      </w:r>
    </w:p>
    <w:p w:rsidR="007D59A4" w:rsidRPr="00031BC9" w:rsidRDefault="007D59A4"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highlight w:val="white"/>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highlight w:val="white"/>
        </w:rPr>
      </w:pPr>
      <w:r w:rsidRPr="00031BC9">
        <w:rPr>
          <w:rFonts w:ascii="Times New Roman" w:hAnsi="Times New Roman"/>
          <w:highlight w:val="white"/>
        </w:rPr>
        <w:tab/>
        <w:t>There is also a set of legal and financial issues that need to be resolved before a verdict can be reached as to the positive and democratizing potential of MOOCs. Foremost among these is the problem of copyright and intellectual property. Currently, commercial MOOC providers operate with very restrictive terms of service, maintaining all rights to use, reproduce, distribute and modify user content, including user data like clicks and demographic information, and st</w:t>
      </w:r>
      <w:r w:rsidR="00940ADC">
        <w:rPr>
          <w:rFonts w:ascii="Times New Roman" w:hAnsi="Times New Roman"/>
          <w:highlight w:val="white"/>
        </w:rPr>
        <w:t xml:space="preserve">udent content like forum posts and media artifacts </w:t>
      </w:r>
      <w:r w:rsidRPr="00031BC9">
        <w:rPr>
          <w:rFonts w:ascii="Times New Roman" w:hAnsi="Times New Roman"/>
          <w:highlight w:val="white"/>
        </w:rPr>
        <w:t>(Davis, 2013).</w:t>
      </w:r>
      <w:r w:rsidRPr="00031BC9">
        <w:rPr>
          <w:rFonts w:ascii="Times New Roman" w:hAnsi="Times New Roman"/>
          <w:highlight w:val="white"/>
          <w:vertAlign w:val="superscript"/>
        </w:rPr>
        <w:footnoteReference w:id="2"/>
      </w:r>
      <w:r w:rsidRPr="00031BC9">
        <w:rPr>
          <w:rFonts w:ascii="Times New Roman" w:hAnsi="Times New Roman"/>
          <w:highlight w:val="white"/>
        </w:rPr>
        <w:t xml:space="preserve"> Professors, too, are concerned about intellectual property in MOOCs, because the commercial agreements between MOOCs and educational institutions often conflict with the common institutional policy approach that grants intellectual property rights to faculty who develop a course (Cheverie, 2013). Faculty</w:t>
      </w:r>
      <w:r>
        <w:rPr>
          <w:rFonts w:ascii="Times New Roman" w:hAnsi="Times New Roman"/>
          <w:highlight w:val="white"/>
        </w:rPr>
        <w:t xml:space="preserve"> members</w:t>
      </w:r>
      <w:r w:rsidRPr="00031BC9">
        <w:rPr>
          <w:rFonts w:ascii="Times New Roman" w:hAnsi="Times New Roman"/>
          <w:highlight w:val="white"/>
        </w:rPr>
        <w:t xml:space="preserve"> therefore consider copyright one of the key issues that needs to be clarified before they can fully embrace these online courses (Bacow et al., 2012; Schmidt, 2013). </w:t>
      </w: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highlight w:val="white"/>
        </w:rPr>
      </w:pPr>
      <w:r w:rsidRPr="00031BC9">
        <w:rPr>
          <w:rFonts w:ascii="Times New Roman" w:hAnsi="Times New Roman"/>
          <w:highlight w:val="white"/>
        </w:rPr>
        <w:lastRenderedPageBreak/>
        <w:tab/>
        <w:t xml:space="preserve">Mittell (2013) draws out an interesting contradiction when he contrasts the MOOC phenomenon with another crucial albeit lesser-known movement in academia: </w:t>
      </w:r>
      <w:hyperlink r:id="rId11" w:history="1">
        <w:r w:rsidRPr="00031BC9">
          <w:rPr>
            <w:rFonts w:ascii="Times New Roman" w:hAnsi="Times New Roman"/>
            <w:highlight w:val="white"/>
            <w:u w:val="single" w:color="0C39C9"/>
          </w:rPr>
          <w:t>COAPI</w:t>
        </w:r>
      </w:hyperlink>
      <w:r w:rsidRPr="00031BC9">
        <w:rPr>
          <w:rFonts w:ascii="Times New Roman" w:hAnsi="Times New Roman"/>
          <w:highlight w:val="white"/>
        </w:rPr>
        <w:t xml:space="preserve"> (the Coalition of Open Access Policy Institutions). Launched in 2011, COAPI includes more than 40 higher education institutions across the US. Its general aim is to offer a platform for colleges and universities to coordinate and advocate for open-access policies;</w:t>
      </w:r>
      <w:r w:rsidR="00940ADC">
        <w:rPr>
          <w:rFonts w:ascii="Times New Roman" w:hAnsi="Times New Roman"/>
          <w:highlight w:val="white"/>
        </w:rPr>
        <w:t xml:space="preserve"> in practice</w:t>
      </w:r>
      <w:r w:rsidRPr="00031BC9">
        <w:rPr>
          <w:rFonts w:ascii="Times New Roman" w:hAnsi="Times New Roman"/>
          <w:highlight w:val="white"/>
        </w:rPr>
        <w:t xml:space="preserve">, this entails making faculty publications available for free online, streaming lectures and faculty talks, and increasing access to course-specific educational resources. As Mittell convincingly argues, although MOOCs are often promoted as a step towards openness and more equitable access to educational material, fewer than 20 percent of the institutions that are offering MOOCs on Coursera are also members of COAPI. Mittell is right in pointing out that such a discrepancy is, at least to a certain extent, rather hypocritical. Moreover, as he further notes, </w:t>
      </w:r>
      <w:proofErr w:type="gramStart"/>
      <w:r w:rsidRPr="00031BC9">
        <w:rPr>
          <w:rFonts w:ascii="Times New Roman" w:hAnsi="Times New Roman"/>
          <w:highlight w:val="white"/>
        </w:rPr>
        <w:t>the disconnect</w:t>
      </w:r>
      <w:proofErr w:type="gramEnd"/>
      <w:r w:rsidRPr="00031BC9">
        <w:rPr>
          <w:rFonts w:ascii="Times New Roman" w:hAnsi="Times New Roman"/>
          <w:highlight w:val="white"/>
        </w:rPr>
        <w:t xml:space="preserve"> between the rhetoric of MOOCs and the rhetoric of open-access policies is equally concerning, because on a basic level it speaks to the profit-seeking incentives that characterize Coursera and similar MOOC providers. </w:t>
      </w: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highlight w:val="white"/>
        </w:rPr>
      </w:pPr>
      <w:r w:rsidRPr="00031BC9">
        <w:rPr>
          <w:rFonts w:ascii="Times New Roman" w:hAnsi="Times New Roman"/>
          <w:highlight w:val="white"/>
        </w:rPr>
        <w:tab/>
        <w:t xml:space="preserve">This brings us to another essential but unresolved variable in the MOOC equation: the monetization strategies that commercial MOOC providers will employ in order to make a profit. In an excellent synthesis of MOOC business models, Daniel (2012) identifies the following potential sources for monetization: </w:t>
      </w:r>
    </w:p>
    <w:p w:rsidR="007D59A4" w:rsidRPr="00031BC9" w:rsidRDefault="00031BC9" w:rsidP="00031BC9">
      <w:pPr>
        <w:numPr>
          <w:ilvl w:val="1"/>
          <w:numId w:val="1"/>
        </w:numPr>
        <w:tabs>
          <w:tab w:val="left" w:pos="940"/>
          <w:tab w:val="left" w:pos="1440"/>
          <w:tab w:val="left" w:pos="1680"/>
          <w:tab w:val="left" w:pos="2240"/>
          <w:tab w:val="left" w:pos="2800"/>
          <w:tab w:val="left" w:pos="3360"/>
          <w:tab w:val="left" w:pos="3920"/>
        </w:tabs>
        <w:spacing w:line="480" w:lineRule="auto"/>
        <w:ind w:hanging="500"/>
        <w:rPr>
          <w:rFonts w:ascii="Times New Roman" w:hAnsi="Times New Roman"/>
          <w:highlight w:val="white"/>
        </w:rPr>
      </w:pPr>
      <w:r w:rsidRPr="00031BC9">
        <w:rPr>
          <w:rFonts w:ascii="Times New Roman" w:hAnsi="Times New Roman"/>
          <w:highlight w:val="white"/>
        </w:rPr>
        <w:t>Certification (students pay for a badge or certificate)</w:t>
      </w:r>
    </w:p>
    <w:p w:rsidR="007D59A4" w:rsidRPr="00031BC9" w:rsidRDefault="00031BC9" w:rsidP="00031BC9">
      <w:pPr>
        <w:numPr>
          <w:ilvl w:val="1"/>
          <w:numId w:val="1"/>
        </w:numPr>
        <w:tabs>
          <w:tab w:val="left" w:pos="940"/>
          <w:tab w:val="left" w:pos="1440"/>
          <w:tab w:val="left" w:pos="1680"/>
          <w:tab w:val="left" w:pos="2240"/>
          <w:tab w:val="left" w:pos="2800"/>
          <w:tab w:val="left" w:pos="3360"/>
          <w:tab w:val="left" w:pos="3920"/>
        </w:tabs>
        <w:spacing w:line="480" w:lineRule="auto"/>
        <w:ind w:hanging="500"/>
        <w:rPr>
          <w:rFonts w:ascii="Times New Roman" w:hAnsi="Times New Roman"/>
          <w:highlight w:val="white"/>
        </w:rPr>
      </w:pPr>
      <w:r w:rsidRPr="00031BC9">
        <w:rPr>
          <w:rFonts w:ascii="Times New Roman" w:hAnsi="Times New Roman"/>
          <w:highlight w:val="white"/>
        </w:rPr>
        <w:t>Secure assessments (students pay to have their examinations invigilated (proctored))</w:t>
      </w:r>
    </w:p>
    <w:p w:rsidR="007D59A4" w:rsidRPr="00031BC9" w:rsidRDefault="00031BC9" w:rsidP="00031BC9">
      <w:pPr>
        <w:numPr>
          <w:ilvl w:val="1"/>
          <w:numId w:val="1"/>
        </w:numPr>
        <w:tabs>
          <w:tab w:val="left" w:pos="940"/>
          <w:tab w:val="left" w:pos="1440"/>
          <w:tab w:val="left" w:pos="1680"/>
          <w:tab w:val="left" w:pos="2240"/>
          <w:tab w:val="left" w:pos="2800"/>
          <w:tab w:val="left" w:pos="3360"/>
          <w:tab w:val="left" w:pos="3920"/>
        </w:tabs>
        <w:spacing w:line="480" w:lineRule="auto"/>
        <w:ind w:hanging="500"/>
        <w:rPr>
          <w:rFonts w:ascii="Times New Roman" w:hAnsi="Times New Roman"/>
          <w:highlight w:val="white"/>
        </w:rPr>
      </w:pPr>
      <w:r w:rsidRPr="00031BC9">
        <w:rPr>
          <w:rFonts w:ascii="Times New Roman" w:hAnsi="Times New Roman"/>
          <w:highlight w:val="white"/>
        </w:rPr>
        <w:t>Employee recruitment (companies pay for access to student performance records)</w:t>
      </w:r>
    </w:p>
    <w:p w:rsidR="007D59A4" w:rsidRPr="00031BC9" w:rsidRDefault="00031BC9" w:rsidP="00031BC9">
      <w:pPr>
        <w:numPr>
          <w:ilvl w:val="1"/>
          <w:numId w:val="1"/>
        </w:numPr>
        <w:tabs>
          <w:tab w:val="left" w:pos="940"/>
          <w:tab w:val="left" w:pos="1440"/>
          <w:tab w:val="left" w:pos="1680"/>
          <w:tab w:val="left" w:pos="2240"/>
          <w:tab w:val="left" w:pos="2800"/>
          <w:tab w:val="left" w:pos="3360"/>
          <w:tab w:val="left" w:pos="3920"/>
        </w:tabs>
        <w:spacing w:line="480" w:lineRule="auto"/>
        <w:ind w:hanging="500"/>
        <w:rPr>
          <w:rFonts w:ascii="Times New Roman" w:hAnsi="Times New Roman"/>
          <w:highlight w:val="white"/>
        </w:rPr>
      </w:pPr>
      <w:r w:rsidRPr="00031BC9">
        <w:rPr>
          <w:rFonts w:ascii="Times New Roman" w:hAnsi="Times New Roman"/>
          <w:highlight w:val="white"/>
        </w:rPr>
        <w:lastRenderedPageBreak/>
        <w:t>Applicant screening (employers/universities pay for access to records to screen applicants)</w:t>
      </w:r>
    </w:p>
    <w:p w:rsidR="007D59A4" w:rsidRPr="00031BC9" w:rsidRDefault="00031BC9" w:rsidP="00031BC9">
      <w:pPr>
        <w:numPr>
          <w:ilvl w:val="1"/>
          <w:numId w:val="1"/>
        </w:numPr>
        <w:tabs>
          <w:tab w:val="left" w:pos="940"/>
          <w:tab w:val="left" w:pos="1440"/>
          <w:tab w:val="left" w:pos="1680"/>
          <w:tab w:val="left" w:pos="2240"/>
          <w:tab w:val="left" w:pos="2800"/>
          <w:tab w:val="left" w:pos="3360"/>
          <w:tab w:val="left" w:pos="3920"/>
        </w:tabs>
        <w:spacing w:line="480" w:lineRule="auto"/>
        <w:ind w:hanging="500"/>
        <w:rPr>
          <w:rFonts w:ascii="Times New Roman" w:hAnsi="Times New Roman"/>
          <w:highlight w:val="white"/>
        </w:rPr>
      </w:pPr>
      <w:r w:rsidRPr="00031BC9">
        <w:rPr>
          <w:rFonts w:ascii="Times New Roman" w:hAnsi="Times New Roman"/>
          <w:highlight w:val="white"/>
        </w:rPr>
        <w:t>Human tutoring or assignment marking (for which students pay)</w:t>
      </w:r>
    </w:p>
    <w:p w:rsidR="007D59A4" w:rsidRPr="00031BC9" w:rsidRDefault="00031BC9" w:rsidP="00031BC9">
      <w:pPr>
        <w:numPr>
          <w:ilvl w:val="1"/>
          <w:numId w:val="1"/>
        </w:numPr>
        <w:tabs>
          <w:tab w:val="left" w:pos="940"/>
          <w:tab w:val="left" w:pos="1440"/>
          <w:tab w:val="left" w:pos="1680"/>
          <w:tab w:val="left" w:pos="2240"/>
          <w:tab w:val="left" w:pos="2800"/>
          <w:tab w:val="left" w:pos="3360"/>
          <w:tab w:val="left" w:pos="3920"/>
        </w:tabs>
        <w:spacing w:line="480" w:lineRule="auto"/>
        <w:ind w:hanging="500"/>
        <w:rPr>
          <w:rFonts w:ascii="Times New Roman" w:hAnsi="Times New Roman"/>
          <w:highlight w:val="white"/>
        </w:rPr>
      </w:pPr>
      <w:r w:rsidRPr="00031BC9">
        <w:rPr>
          <w:rFonts w:ascii="Times New Roman" w:hAnsi="Times New Roman"/>
          <w:highlight w:val="white"/>
        </w:rPr>
        <w:t>Selling the MOOC platform to enterprises to use in their own training courses</w:t>
      </w:r>
    </w:p>
    <w:p w:rsidR="007D59A4" w:rsidRPr="00031BC9" w:rsidRDefault="00031BC9" w:rsidP="00031BC9">
      <w:pPr>
        <w:numPr>
          <w:ilvl w:val="1"/>
          <w:numId w:val="1"/>
        </w:numPr>
        <w:tabs>
          <w:tab w:val="left" w:pos="940"/>
          <w:tab w:val="left" w:pos="1440"/>
          <w:tab w:val="left" w:pos="1680"/>
          <w:tab w:val="left" w:pos="2240"/>
          <w:tab w:val="left" w:pos="2800"/>
          <w:tab w:val="left" w:pos="3360"/>
          <w:tab w:val="left" w:pos="3920"/>
        </w:tabs>
        <w:spacing w:line="480" w:lineRule="auto"/>
        <w:ind w:hanging="500"/>
        <w:rPr>
          <w:rFonts w:ascii="Times New Roman" w:hAnsi="Times New Roman"/>
          <w:highlight w:val="white"/>
        </w:rPr>
      </w:pPr>
      <w:r w:rsidRPr="00031BC9">
        <w:rPr>
          <w:rFonts w:ascii="Times New Roman" w:hAnsi="Times New Roman"/>
          <w:highlight w:val="white"/>
        </w:rPr>
        <w:t>Sponsorships (3rd party sponsors of courses)</w:t>
      </w:r>
    </w:p>
    <w:p w:rsidR="007D59A4" w:rsidRPr="00031BC9" w:rsidRDefault="00031BC9" w:rsidP="00031BC9">
      <w:pPr>
        <w:numPr>
          <w:ilvl w:val="1"/>
          <w:numId w:val="1"/>
        </w:numPr>
        <w:tabs>
          <w:tab w:val="left" w:pos="940"/>
          <w:tab w:val="left" w:pos="1440"/>
          <w:tab w:val="left" w:pos="1680"/>
          <w:tab w:val="left" w:pos="2240"/>
          <w:tab w:val="left" w:pos="2800"/>
          <w:tab w:val="left" w:pos="3360"/>
          <w:tab w:val="left" w:pos="3920"/>
        </w:tabs>
        <w:spacing w:line="480" w:lineRule="auto"/>
        <w:ind w:hanging="500"/>
        <w:rPr>
          <w:rFonts w:ascii="Times New Roman" w:hAnsi="Times New Roman"/>
          <w:highlight w:val="white"/>
        </w:rPr>
      </w:pPr>
      <w:r w:rsidRPr="00031BC9">
        <w:rPr>
          <w:rFonts w:ascii="Times New Roman" w:hAnsi="Times New Roman"/>
          <w:highlight w:val="white"/>
        </w:rPr>
        <w:t>Tuition fees.</w:t>
      </w: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highlight w:val="white"/>
        </w:rPr>
      </w:pPr>
      <w:r w:rsidRPr="00031BC9">
        <w:rPr>
          <w:rFonts w:ascii="Times New Roman" w:hAnsi="Times New Roman"/>
          <w:highlight w:val="white"/>
        </w:rPr>
        <w:tab/>
        <w:t xml:space="preserve">MOOC providers have already experimented with many of these models (particularly the first and the last on this list), but it is still not clear what the future holds in terms of monetization strategies. What is clear, however, is that MOOC stakeholders - including students, professors, administrators, legislators, and entrepreneurs - should keep a close eye on these financial developments, which are often not prominently featured in the popular press reporting on MOOCs. After all, as Ian Bogost (2013) skeptically reminds us, “MOOCs are an expression of Silicon Valley values” and their main motivation is to maximize profit, not access, or equality, or pedagogical quality. While he is partly right, Bogost’s statement also illustrates, unfortunately, the unproductive trend of </w:t>
      </w:r>
      <w:r w:rsidR="00940ADC">
        <w:rPr>
          <w:rFonts w:ascii="Times New Roman" w:hAnsi="Times New Roman"/>
          <w:highlight w:val="white"/>
        </w:rPr>
        <w:t>failing to discriminate</w:t>
      </w:r>
      <w:r w:rsidRPr="00031BC9">
        <w:rPr>
          <w:rFonts w:ascii="Times New Roman" w:hAnsi="Times New Roman"/>
          <w:highlight w:val="white"/>
        </w:rPr>
        <w:t xml:space="preserve"> between different types of MOOCs; his criticism might hold true in the case of xMOOCs, but cMOOCs are </w:t>
      </w:r>
      <w:r w:rsidR="00940ADC">
        <w:rPr>
          <w:rFonts w:ascii="Times New Roman" w:hAnsi="Times New Roman"/>
          <w:highlight w:val="white"/>
        </w:rPr>
        <w:t>certainly</w:t>
      </w:r>
      <w:r w:rsidRPr="00031BC9">
        <w:rPr>
          <w:rFonts w:ascii="Times New Roman" w:hAnsi="Times New Roman"/>
          <w:highlight w:val="white"/>
        </w:rPr>
        <w:t xml:space="preserve"> not an expression of Sillicon Valley values, nor do they value profit over pedagogy.  </w:t>
      </w:r>
    </w:p>
    <w:p w:rsidR="007D59A4" w:rsidRPr="00031BC9" w:rsidRDefault="007D59A4"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highlight w:val="white"/>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b/>
          <w:highlight w:val="white"/>
        </w:rPr>
      </w:pPr>
      <w:r w:rsidRPr="00031BC9">
        <w:rPr>
          <w:rFonts w:ascii="Times New Roman" w:hAnsi="Times New Roman"/>
          <w:b/>
          <w:highlight w:val="white"/>
        </w:rPr>
        <w:t>Conclusion and Future Research</w:t>
      </w:r>
    </w:p>
    <w:p w:rsidR="007D59A4" w:rsidRPr="00031BC9" w:rsidRDefault="007D59A4"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b/>
          <w:highlight w:val="white"/>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highlight w:val="white"/>
        </w:rPr>
      </w:pPr>
      <w:r w:rsidRPr="00031BC9">
        <w:rPr>
          <w:rFonts w:ascii="Times New Roman" w:hAnsi="Times New Roman"/>
          <w:highlight w:val="white"/>
        </w:rPr>
        <w:tab/>
        <w:t>The debates around MOOCs are anchored almost universally in a comparative approach, evaluating the educational potential of MOOCs side by side with that of trad</w:t>
      </w:r>
      <w:r w:rsidR="00940ADC">
        <w:rPr>
          <w:rFonts w:ascii="Times New Roman" w:hAnsi="Times New Roman"/>
          <w:highlight w:val="white"/>
        </w:rPr>
        <w:t>itional classroom instruction. While t</w:t>
      </w:r>
      <w:r w:rsidRPr="00031BC9">
        <w:rPr>
          <w:rFonts w:ascii="Times New Roman" w:hAnsi="Times New Roman"/>
          <w:highlight w:val="white"/>
        </w:rPr>
        <w:t xml:space="preserve">his approach is understandable, and makes sense </w:t>
      </w:r>
      <w:r w:rsidR="00940ADC">
        <w:rPr>
          <w:rFonts w:ascii="Times New Roman" w:hAnsi="Times New Roman"/>
          <w:highlight w:val="white"/>
        </w:rPr>
        <w:t>both</w:t>
      </w:r>
      <w:r w:rsidRPr="00031BC9">
        <w:rPr>
          <w:rFonts w:ascii="Times New Roman" w:hAnsi="Times New Roman"/>
          <w:highlight w:val="white"/>
        </w:rPr>
        <w:t xml:space="preserve"> heuristic</w:t>
      </w:r>
      <w:r w:rsidR="00940ADC">
        <w:rPr>
          <w:rFonts w:ascii="Times New Roman" w:hAnsi="Times New Roman"/>
          <w:highlight w:val="white"/>
        </w:rPr>
        <w:t>ally</w:t>
      </w:r>
      <w:r w:rsidRPr="00031BC9">
        <w:rPr>
          <w:rFonts w:ascii="Times New Roman" w:hAnsi="Times New Roman"/>
          <w:highlight w:val="white"/>
        </w:rPr>
        <w:t xml:space="preserve"> and practical</w:t>
      </w:r>
      <w:r w:rsidR="00940ADC">
        <w:rPr>
          <w:rFonts w:ascii="Times New Roman" w:hAnsi="Times New Roman"/>
          <w:highlight w:val="white"/>
        </w:rPr>
        <w:t>ly</w:t>
      </w:r>
      <w:r w:rsidRPr="00031BC9">
        <w:rPr>
          <w:rFonts w:ascii="Times New Roman" w:hAnsi="Times New Roman"/>
          <w:highlight w:val="white"/>
        </w:rPr>
        <w:t xml:space="preserve">, it should also be interrogated more critically. What kind of “traditional” classroom </w:t>
      </w:r>
      <w:r w:rsidRPr="00031BC9">
        <w:rPr>
          <w:rFonts w:ascii="Times New Roman" w:hAnsi="Times New Roman"/>
          <w:highlight w:val="white"/>
        </w:rPr>
        <w:lastRenderedPageBreak/>
        <w:t xml:space="preserve">are we comparing MOOCs to? When commentators and analysts criticize MOOCs, the yardstick that they generally invoke - sometimes explicitly, sometimes implicitly - is the romanticized image of higher education as the intimate college seminar, preferably conducted by tenured faculty, at a selective residential college (Shirky, 2012). As Shirky (2012) aptly notes, “the fight over MOOCs is really about the story we tell ourselves about higher education.” </w:t>
      </w:r>
      <w:r w:rsidR="00940ADC">
        <w:rPr>
          <w:rFonts w:ascii="Times New Roman" w:hAnsi="Times New Roman"/>
          <w:highlight w:val="white"/>
        </w:rPr>
        <w:t>However, considering</w:t>
      </w:r>
      <w:r w:rsidRPr="00031BC9">
        <w:rPr>
          <w:rFonts w:ascii="Times New Roman" w:hAnsi="Times New Roman"/>
          <w:highlight w:val="white"/>
        </w:rPr>
        <w:t xml:space="preserve"> the economic realities of going to college in the United States, the </w:t>
      </w:r>
      <w:r w:rsidR="00940ADC">
        <w:rPr>
          <w:rFonts w:ascii="Times New Roman" w:hAnsi="Times New Roman"/>
          <w:highlight w:val="white"/>
        </w:rPr>
        <w:t>reality</w:t>
      </w:r>
      <w:r w:rsidRPr="00031BC9">
        <w:rPr>
          <w:rFonts w:ascii="Times New Roman" w:hAnsi="Times New Roman"/>
          <w:highlight w:val="white"/>
        </w:rPr>
        <w:t xml:space="preserve"> of the American higher education system is </w:t>
      </w:r>
      <w:r w:rsidR="00940ADC">
        <w:rPr>
          <w:rFonts w:ascii="Times New Roman" w:hAnsi="Times New Roman"/>
          <w:highlight w:val="white"/>
        </w:rPr>
        <w:t>worlds</w:t>
      </w:r>
      <w:r w:rsidRPr="00031BC9">
        <w:rPr>
          <w:rFonts w:ascii="Times New Roman" w:hAnsi="Times New Roman"/>
          <w:highlight w:val="white"/>
        </w:rPr>
        <w:t xml:space="preserve"> apart from this idealized image. “If you want to know what college is actually like in this country, forget Swarthmore, with 1500 students. Think Houston Community College, with 63,000. Think rolling admissions. Think commuter school. Think older. Think poorer. Think child-rearing, part-time, night class. Think 50% dropout rates. Think two-year degree” (Shirky, 2013). And that is just the American </w:t>
      </w:r>
      <w:r w:rsidR="00940ADC">
        <w:rPr>
          <w:rFonts w:ascii="Times New Roman" w:hAnsi="Times New Roman"/>
          <w:highlight w:val="white"/>
        </w:rPr>
        <w:t>landscape</w:t>
      </w:r>
      <w:r w:rsidRPr="00031BC9">
        <w:rPr>
          <w:rFonts w:ascii="Times New Roman" w:hAnsi="Times New Roman"/>
          <w:highlight w:val="white"/>
        </w:rPr>
        <w:t xml:space="preserve">; educational systems in the developing world have their own host of challenges. We need to be more aware of what we are actually comparing when </w:t>
      </w:r>
      <w:r w:rsidR="00940ADC">
        <w:rPr>
          <w:rFonts w:ascii="Times New Roman" w:hAnsi="Times New Roman"/>
          <w:highlight w:val="white"/>
        </w:rPr>
        <w:t xml:space="preserve">assessing the effectiveness of MOOCs, </w:t>
      </w:r>
      <w:r w:rsidRPr="00031BC9">
        <w:rPr>
          <w:rFonts w:ascii="Times New Roman" w:hAnsi="Times New Roman"/>
          <w:highlight w:val="white"/>
        </w:rPr>
        <w:t xml:space="preserve">and to avoid making generalized claims without being mindful of the socioeconomic and cultural particularities of specific educational systems. Perhaps this is a needed opportunity to rethink what we mean by “traditional classroom,” in both domestic and international contexts. </w:t>
      </w:r>
    </w:p>
    <w:p w:rsidR="007D59A4" w:rsidRPr="00031BC9" w:rsidRDefault="0008171F"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highlight w:val="white"/>
        </w:rPr>
      </w:pPr>
      <w:r>
        <w:rPr>
          <w:rFonts w:ascii="Times New Roman" w:hAnsi="Times New Roman"/>
          <w:highlight w:val="white"/>
        </w:rPr>
        <w:tab/>
        <w:t>It is also necessary to note that, a</w:t>
      </w:r>
      <w:r w:rsidR="00031BC9" w:rsidRPr="00031BC9">
        <w:rPr>
          <w:rFonts w:ascii="Times New Roman" w:hAnsi="Times New Roman"/>
          <w:highlight w:val="white"/>
        </w:rPr>
        <w:t xml:space="preserve">lthough certain dynamics and interactions can be mirrored in online courses, the unique ecosystem of the physical campus cannot be reproduced, and MOOC students cannot benefit from the infrastructure, services, and resources that brick-and-mortar colleges provide. </w:t>
      </w:r>
      <w:r>
        <w:rPr>
          <w:rFonts w:ascii="Times New Roman" w:hAnsi="Times New Roman"/>
          <w:highlight w:val="white"/>
        </w:rPr>
        <w:t>Granted, this “college experience” may not be an ideal – or even desired – option for all learners. However, c</w:t>
      </w:r>
      <w:r w:rsidR="00031BC9" w:rsidRPr="00031BC9">
        <w:rPr>
          <w:rFonts w:ascii="Times New Roman" w:hAnsi="Times New Roman"/>
          <w:highlight w:val="white"/>
        </w:rPr>
        <w:t>ollege, in a sense, is a support sys</w:t>
      </w:r>
      <w:r w:rsidR="00031BC9">
        <w:rPr>
          <w:rFonts w:ascii="Times New Roman" w:hAnsi="Times New Roman"/>
          <w:highlight w:val="white"/>
        </w:rPr>
        <w:t>tem, and it</w:t>
      </w:r>
      <w:r w:rsidR="00031BC9" w:rsidRPr="00031BC9">
        <w:rPr>
          <w:rFonts w:ascii="Times New Roman" w:hAnsi="Times New Roman"/>
          <w:highlight w:val="white"/>
        </w:rPr>
        <w:t xml:space="preserve"> is the students from the bottom tiers that need this support system the most. But in the absence of such opportunities for millions of learners, both in the US and abroad, we must consider, </w:t>
      </w:r>
      <w:r w:rsidR="00031BC9" w:rsidRPr="00031BC9">
        <w:rPr>
          <w:rFonts w:ascii="Times New Roman" w:hAnsi="Times New Roman"/>
          <w:highlight w:val="white"/>
        </w:rPr>
        <w:lastRenderedPageBreak/>
        <w:t xml:space="preserve">pragmatically and with a solid empirical base, whether MOOCs could perhaps make a positive impact. While MOOCs may not be ideal, can they at least represent a viable option for some learners and </w:t>
      </w:r>
      <w:r w:rsidR="00940ADC">
        <w:rPr>
          <w:rFonts w:ascii="Times New Roman" w:hAnsi="Times New Roman"/>
          <w:highlight w:val="white"/>
        </w:rPr>
        <w:t>in</w:t>
      </w:r>
      <w:r w:rsidR="00031BC9" w:rsidRPr="00031BC9">
        <w:rPr>
          <w:rFonts w:ascii="Times New Roman" w:hAnsi="Times New Roman"/>
          <w:highlight w:val="white"/>
        </w:rPr>
        <w:t xml:space="preserve"> some circumstances? </w:t>
      </w:r>
    </w:p>
    <w:p w:rsidR="007D59A4" w:rsidRPr="003E0D5E"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highlight w:val="white"/>
        </w:rPr>
      </w:pPr>
      <w:r w:rsidRPr="00031BC9">
        <w:rPr>
          <w:rFonts w:ascii="Times New Roman" w:hAnsi="Times New Roman"/>
          <w:highlight w:val="white"/>
        </w:rPr>
        <w:tab/>
      </w:r>
      <w:r w:rsidR="00B41413">
        <w:rPr>
          <w:rFonts w:ascii="Times New Roman" w:hAnsi="Times New Roman"/>
          <w:highlight w:val="white"/>
        </w:rPr>
        <w:t>In</w:t>
      </w:r>
      <w:r w:rsidRPr="00031BC9">
        <w:rPr>
          <w:rFonts w:ascii="Times New Roman" w:hAnsi="Times New Roman"/>
          <w:highlight w:val="white"/>
        </w:rPr>
        <w:t xml:space="preserve"> their current incarnations (after all</w:t>
      </w:r>
      <w:r w:rsidR="00B41413">
        <w:rPr>
          <w:rFonts w:ascii="Times New Roman" w:hAnsi="Times New Roman"/>
          <w:highlight w:val="white"/>
        </w:rPr>
        <w:t xml:space="preserve">, it is probably </w:t>
      </w:r>
      <w:r w:rsidRPr="00031BC9">
        <w:rPr>
          <w:rFonts w:ascii="Times New Roman" w:hAnsi="Times New Roman"/>
          <w:highlight w:val="white"/>
        </w:rPr>
        <w:t xml:space="preserve">safe to say we are still in the MOOC 1.0 era), MOOCs may not yet be the answer to the problems that plague higher education, but they could offer helpful tools to better achieve </w:t>
      </w:r>
      <w:r w:rsidR="00940ADC">
        <w:rPr>
          <w:rFonts w:ascii="Times New Roman" w:hAnsi="Times New Roman"/>
          <w:highlight w:val="white"/>
        </w:rPr>
        <w:t>solutions.</w:t>
      </w:r>
      <w:r w:rsidRPr="00031BC9">
        <w:rPr>
          <w:rFonts w:ascii="Times New Roman" w:hAnsi="Times New Roman"/>
          <w:highlight w:val="white"/>
        </w:rPr>
        <w:t xml:space="preserve"> They could also engender a much-needed push towards experimenting wi</w:t>
      </w:r>
      <w:r w:rsidR="00940ADC">
        <w:rPr>
          <w:rFonts w:ascii="Times New Roman" w:hAnsi="Times New Roman"/>
          <w:highlight w:val="white"/>
        </w:rPr>
        <w:t>th different educational models;</w:t>
      </w:r>
      <w:r w:rsidRPr="00031BC9">
        <w:rPr>
          <w:rFonts w:ascii="Times New Roman" w:hAnsi="Times New Roman"/>
          <w:highlight w:val="white"/>
        </w:rPr>
        <w:t xml:space="preserve"> indeed, </w:t>
      </w:r>
      <w:r w:rsidR="00B41413">
        <w:rPr>
          <w:rFonts w:ascii="Times New Roman" w:hAnsi="Times New Roman"/>
          <w:highlight w:val="white"/>
        </w:rPr>
        <w:t xml:space="preserve">in many areas, they already have. As </w:t>
      </w:r>
      <w:r w:rsidRPr="00031BC9">
        <w:rPr>
          <w:rFonts w:ascii="Times New Roman" w:hAnsi="Times New Roman"/>
          <w:highlight w:val="white"/>
        </w:rPr>
        <w:t>Cathy Davidson (2013)</w:t>
      </w:r>
      <w:r w:rsidR="00B41413">
        <w:rPr>
          <w:rFonts w:ascii="Times New Roman" w:hAnsi="Times New Roman"/>
          <w:highlight w:val="white"/>
        </w:rPr>
        <w:t xml:space="preserve"> suggested, </w:t>
      </w:r>
      <w:r w:rsidRPr="00031BC9">
        <w:rPr>
          <w:rFonts w:ascii="Times New Roman" w:hAnsi="Times New Roman"/>
          <w:highlight w:val="white"/>
        </w:rPr>
        <w:t xml:space="preserve">MOOCs can be “a useful goad toward educational experimentation that may lead to methods for educating more students and in ways more responsive to the connected world they inhabit everywhere except in school.” </w:t>
      </w:r>
      <w:r w:rsidR="00B41413">
        <w:rPr>
          <w:rFonts w:ascii="Times New Roman" w:hAnsi="Times New Roman"/>
          <w:highlight w:val="white"/>
        </w:rPr>
        <w:t>Therefore, there are</w:t>
      </w:r>
      <w:r w:rsidRPr="00031BC9">
        <w:rPr>
          <w:rFonts w:ascii="Times New Roman" w:hAnsi="Times New Roman"/>
          <w:highlight w:val="white"/>
        </w:rPr>
        <w:t xml:space="preserve"> important opportunities where MOOCs could make a positive impact on the current higher education landscape. One such opportunity refers to hybrid models that combine MOOC instruction with face-to-face teaching or even with small virtual classes that offer individual feedback and support. Such models would preserve the advantages of small group learning, feedback, and interaction, while simultaneously removing the need for lecturing and allowing instructors to devote more time to interacting with students (Burke &amp; Mahoney, 2013). The distributed open online course (DOCC)</w:t>
      </w:r>
      <w:r w:rsidR="00D27227">
        <w:rPr>
          <w:rFonts w:ascii="Times New Roman" w:hAnsi="Times New Roman"/>
          <w:highlight w:val="white"/>
        </w:rPr>
        <w:t>,</w:t>
      </w:r>
      <w:r w:rsidRPr="00031BC9">
        <w:rPr>
          <w:rFonts w:ascii="Times New Roman" w:hAnsi="Times New Roman"/>
          <w:highlight w:val="white"/>
        </w:rPr>
        <w:t xml:space="preserve"> designed by Anne Balsamo and Alex Juhasz</w:t>
      </w:r>
      <w:r w:rsidR="00D27227">
        <w:rPr>
          <w:rFonts w:ascii="Times New Roman" w:hAnsi="Times New Roman"/>
          <w:highlight w:val="white"/>
        </w:rPr>
        <w:t xml:space="preserve">, </w:t>
      </w:r>
      <w:r w:rsidRPr="00031BC9">
        <w:rPr>
          <w:rFonts w:ascii="Times New Roman" w:hAnsi="Times New Roman"/>
          <w:highlight w:val="white"/>
        </w:rPr>
        <w:t xml:space="preserve">is a great </w:t>
      </w:r>
      <w:r w:rsidRPr="003E0D5E">
        <w:rPr>
          <w:rFonts w:ascii="Times New Roman" w:hAnsi="Times New Roman"/>
          <w:highlight w:val="white"/>
        </w:rPr>
        <w:t>example of an ethical and innovative hybrid model</w:t>
      </w:r>
      <w:r w:rsidR="00D27227" w:rsidRPr="003E0D5E">
        <w:rPr>
          <w:rFonts w:ascii="Times New Roman" w:hAnsi="Times New Roman"/>
          <w:highlight w:val="white"/>
        </w:rPr>
        <w:t>. According to Balsamo and Juhasz (2012), the DOCC is a feminist rethinking of the MOOC concept, where professors at participating institutions will rely on a shared set of online resources (including course materials and assignments), but will customize the content of the course, tailoring it to the interests and goals of their students.</w:t>
      </w: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highlight w:val="white"/>
        </w:rPr>
      </w:pPr>
      <w:r w:rsidRPr="00031BC9">
        <w:rPr>
          <w:rFonts w:ascii="Times New Roman" w:hAnsi="Times New Roman"/>
          <w:highlight w:val="white"/>
        </w:rPr>
        <w:lastRenderedPageBreak/>
        <w:tab/>
        <w:t xml:space="preserve">The issue of credit and certification will continue to play a big part in determining the future of MOOCs. But the absence of credit, while posing serious problems for the integration of MOOCs within college degree programs, doesn’t mean that these online courses are not valuable to some communities. Non-credit-bearing MOOCs can function well as communities of inquiry, participatory cultures (Jenkins et al., 2006) or affinity spaces (Gee, 2007). In fact, some of the </w:t>
      </w:r>
      <w:r w:rsidR="00B41413">
        <w:rPr>
          <w:rFonts w:ascii="Times New Roman" w:hAnsi="Times New Roman"/>
          <w:highlight w:val="white"/>
        </w:rPr>
        <w:t>best MOOCs I hav</w:t>
      </w:r>
      <w:r w:rsidRPr="00031BC9">
        <w:rPr>
          <w:rFonts w:ascii="Times New Roman" w:hAnsi="Times New Roman"/>
          <w:highlight w:val="white"/>
        </w:rPr>
        <w:t>e seen - and participated in - have been credit-less cMOOCs that allow learners, young and old, to explore new interests, brush up on old ones, and achieve some form of self-actualization, gratis</w:t>
      </w:r>
      <w:r w:rsidR="00940ADC">
        <w:rPr>
          <w:rFonts w:ascii="Times New Roman" w:hAnsi="Times New Roman"/>
          <w:highlight w:val="white"/>
        </w:rPr>
        <w:t>,</w:t>
      </w:r>
      <w:r w:rsidRPr="00031BC9">
        <w:rPr>
          <w:rFonts w:ascii="Times New Roman" w:hAnsi="Times New Roman"/>
          <w:highlight w:val="white"/>
        </w:rPr>
        <w:t xml:space="preserve"> and at their own pace. For instance, by engendering a helpful community and using video, audio, chat, and discussion forums, MOOCs could be an amazingly effective platform for learning foreign languages. </w:t>
      </w: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highlight w:val="white"/>
        </w:rPr>
      </w:pPr>
      <w:r w:rsidRPr="00031BC9">
        <w:rPr>
          <w:rFonts w:ascii="Times New Roman" w:hAnsi="Times New Roman"/>
          <w:highlight w:val="white"/>
        </w:rPr>
        <w:tab/>
        <w:t xml:space="preserve">It is also important to acknowledge that there is a lot we don’t know yet about MOOCs. Research in this area is still in its infancy, and, as of now, there is not enough empirical data to reach a definitive conclusion (Glance, Forsey, &amp; Riley, 2013). In addition, we don’t know much about the experiences of learners who have dropped out of MOOCs (Koutropoulos et al., 2012). As Veletsianos (2013) notes, </w:t>
      </w:r>
    </w:p>
    <w:p w:rsidR="007D59A4" w:rsidRPr="00031BC9" w:rsidRDefault="007D59A4"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highlight w:val="white"/>
        </w:rPr>
      </w:pPr>
    </w:p>
    <w:p w:rsid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540"/>
        <w:rPr>
          <w:rFonts w:ascii="Times New Roman" w:hAnsi="Times New Roman"/>
          <w:highlight w:val="white"/>
        </w:rPr>
      </w:pPr>
      <w:r w:rsidRPr="00031BC9">
        <w:rPr>
          <w:rFonts w:ascii="Times New Roman" w:hAnsi="Times New Roman"/>
          <w:highlight w:val="white"/>
        </w:rPr>
        <w:tab/>
      </w:r>
      <w:r>
        <w:rPr>
          <w:rFonts w:ascii="Times New Roman" w:hAnsi="Times New Roman"/>
          <w:highlight w:val="white"/>
        </w:rPr>
        <w:t>[</w:t>
      </w:r>
      <w:proofErr w:type="gramStart"/>
      <w:r>
        <w:rPr>
          <w:rFonts w:ascii="Times New Roman" w:hAnsi="Times New Roman"/>
          <w:highlight w:val="white"/>
        </w:rPr>
        <w:t>T]</w:t>
      </w:r>
      <w:r w:rsidRPr="00031BC9">
        <w:rPr>
          <w:rFonts w:ascii="Times New Roman" w:hAnsi="Times New Roman"/>
          <w:highlight w:val="white"/>
        </w:rPr>
        <w:t>he</w:t>
      </w:r>
      <w:proofErr w:type="gramEnd"/>
      <w:r w:rsidRPr="00031BC9">
        <w:rPr>
          <w:rFonts w:ascii="Times New Roman" w:hAnsi="Times New Roman"/>
          <w:highlight w:val="white"/>
        </w:rPr>
        <w:t xml:space="preserve"> narrative of MOOC successes is often one-sided. MOOC providers tend to share the storie</w:t>
      </w:r>
      <w:r>
        <w:rPr>
          <w:rFonts w:ascii="Times New Roman" w:hAnsi="Times New Roman"/>
          <w:highlight w:val="white"/>
        </w:rPr>
        <w:t xml:space="preserve">s of extraordinary individuals </w:t>
      </w:r>
      <w:r w:rsidRPr="00031BC9">
        <w:rPr>
          <w:rFonts w:ascii="Times New Roman" w:hAnsi="Times New Roman"/>
          <w:highlight w:val="white"/>
        </w:rPr>
        <w:t>that overcome insurmountable struggles to succeed in MOOCs (e.g., individuals in conflict-rid</w:t>
      </w:r>
      <w:r>
        <w:rPr>
          <w:rFonts w:ascii="Times New Roman" w:hAnsi="Times New Roman"/>
          <w:highlight w:val="white"/>
        </w:rPr>
        <w:t xml:space="preserve">den Afghanistan and Syria that </w:t>
      </w:r>
      <w:r w:rsidRPr="00031BC9">
        <w:rPr>
          <w:rFonts w:ascii="Times New Roman" w:hAnsi="Times New Roman"/>
          <w:highlight w:val="white"/>
        </w:rPr>
        <w:t>participate in MOOCs)… At the same time however, there are numerous individuals that hav</w:t>
      </w:r>
      <w:r>
        <w:rPr>
          <w:rFonts w:ascii="Times New Roman" w:hAnsi="Times New Roman"/>
          <w:highlight w:val="white"/>
        </w:rPr>
        <w:t xml:space="preserve">e struggled with and abandoned </w:t>
      </w:r>
      <w:r w:rsidRPr="00031BC9">
        <w:rPr>
          <w:rFonts w:ascii="Times New Roman" w:hAnsi="Times New Roman"/>
          <w:highlight w:val="white"/>
        </w:rPr>
        <w:t xml:space="preserve">MOOCs, individuals whose life circumstances, motivations, and needs negatively impacted their </w:t>
      </w:r>
      <w:r>
        <w:rPr>
          <w:rFonts w:ascii="Times New Roman" w:hAnsi="Times New Roman"/>
          <w:highlight w:val="white"/>
        </w:rPr>
        <w:t xml:space="preserve">learning. The stories of these </w:t>
      </w:r>
      <w:r w:rsidRPr="00031BC9">
        <w:rPr>
          <w:rFonts w:ascii="Times New Roman" w:hAnsi="Times New Roman"/>
          <w:highlight w:val="white"/>
        </w:rPr>
        <w:t xml:space="preserve">individuals are rarely shared. They </w:t>
      </w:r>
      <w:r w:rsidRPr="00031BC9">
        <w:rPr>
          <w:rFonts w:ascii="Times New Roman" w:hAnsi="Times New Roman"/>
          <w:highlight w:val="white"/>
        </w:rPr>
        <w:lastRenderedPageBreak/>
        <w:t>are, in fact, concealed. They become figures and statistics (e.g., “90% dropped out” or “</w:t>
      </w:r>
      <w:r>
        <w:rPr>
          <w:rFonts w:ascii="Times New Roman" w:hAnsi="Times New Roman"/>
          <w:highlight w:val="white"/>
        </w:rPr>
        <w:t xml:space="preserve">82% </w:t>
      </w:r>
      <w:r w:rsidRPr="00031BC9">
        <w:rPr>
          <w:rFonts w:ascii="Times New Roman" w:hAnsi="Times New Roman"/>
          <w:highlight w:val="white"/>
        </w:rPr>
        <w:t>completed the first two assignments”), and their stories remain untold.</w:t>
      </w:r>
    </w:p>
    <w:p w:rsidR="007D59A4" w:rsidRPr="00031BC9" w:rsidRDefault="007D59A4"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rPr>
          <w:rFonts w:ascii="Times New Roman" w:hAnsi="Times New Roman"/>
          <w:highlight w:val="white"/>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highlight w:val="white"/>
        </w:rPr>
      </w:pPr>
      <w:r w:rsidRPr="00031BC9">
        <w:rPr>
          <w:rFonts w:ascii="Times New Roman" w:hAnsi="Times New Roman"/>
          <w:highlight w:val="white"/>
        </w:rPr>
        <w:tab/>
        <w:t>We need a better understanding of how students from different educational, cultural, and social backgrounds navigate MOOCs. We need to know what motivates them and, conversely, why they might fail or drop out. In order to paint a richer picture of student experiences in MOOCs, quantitative research needs to be supplemented by thick description and qualitative asses</w:t>
      </w:r>
      <w:r w:rsidR="005C4A83">
        <w:rPr>
          <w:rFonts w:ascii="Times New Roman" w:hAnsi="Times New Roman"/>
          <w:highlight w:val="white"/>
        </w:rPr>
        <w:t>sment (Stommel, 2012). Importantly, t</w:t>
      </w:r>
      <w:r w:rsidRPr="00031BC9">
        <w:rPr>
          <w:rFonts w:ascii="Times New Roman" w:hAnsi="Times New Roman"/>
          <w:highlight w:val="white"/>
        </w:rPr>
        <w:t xml:space="preserve">his approach </w:t>
      </w:r>
      <w:r w:rsidR="005C4A83">
        <w:rPr>
          <w:rFonts w:ascii="Times New Roman" w:hAnsi="Times New Roman"/>
          <w:highlight w:val="white"/>
        </w:rPr>
        <w:t>also</w:t>
      </w:r>
      <w:r w:rsidRPr="00031BC9">
        <w:rPr>
          <w:rFonts w:ascii="Times New Roman" w:hAnsi="Times New Roman"/>
          <w:highlight w:val="white"/>
        </w:rPr>
        <w:t xml:space="preserve"> involves paying more attention to student voices, which are most often problematically missing from the debates that ca</w:t>
      </w:r>
      <w:r w:rsidR="005C4A83">
        <w:rPr>
          <w:rFonts w:ascii="Times New Roman" w:hAnsi="Times New Roman"/>
          <w:highlight w:val="white"/>
        </w:rPr>
        <w:t>n decide their academic futures.</w:t>
      </w:r>
    </w:p>
    <w:p w:rsidR="007D59A4" w:rsidRPr="00031BC9" w:rsidRDefault="007D59A4" w:rsidP="00031BC9">
      <w:pPr>
        <w:tabs>
          <w:tab w:val="left" w:pos="560"/>
          <w:tab w:val="left" w:pos="1120"/>
          <w:tab w:val="left" w:pos="1680"/>
          <w:tab w:val="left" w:pos="2240"/>
          <w:tab w:val="left" w:pos="2800"/>
          <w:tab w:val="left" w:pos="3360"/>
          <w:tab w:val="left" w:pos="3920"/>
        </w:tabs>
        <w:spacing w:line="480" w:lineRule="auto"/>
        <w:rPr>
          <w:rFonts w:ascii="Times New Roman" w:hAnsi="Times New Roman"/>
          <w:highlight w:val="white"/>
        </w:rPr>
      </w:pPr>
    </w:p>
    <w:p w:rsidR="007D59A4" w:rsidRPr="00031BC9" w:rsidRDefault="00031BC9" w:rsidP="00031BC9">
      <w:pPr>
        <w:tabs>
          <w:tab w:val="left" w:pos="560"/>
          <w:tab w:val="left" w:pos="1120"/>
          <w:tab w:val="left" w:pos="1680"/>
          <w:tab w:val="left" w:pos="2240"/>
          <w:tab w:val="left" w:pos="2800"/>
          <w:tab w:val="left" w:pos="3360"/>
          <w:tab w:val="left" w:pos="3920"/>
        </w:tabs>
        <w:spacing w:line="480" w:lineRule="auto"/>
        <w:jc w:val="center"/>
        <w:rPr>
          <w:rFonts w:ascii="Times New Roman" w:hAnsi="Times New Roman"/>
          <w:highlight w:val="white"/>
        </w:rPr>
      </w:pPr>
      <w:r w:rsidRPr="00031BC9">
        <w:rPr>
          <w:rFonts w:ascii="Times New Roman" w:hAnsi="Times New Roman"/>
          <w:b/>
          <w:highlight w:val="white"/>
        </w:rPr>
        <w:t>References</w:t>
      </w:r>
    </w:p>
    <w:p w:rsidR="007D59A4" w:rsidRPr="00031BC9" w:rsidRDefault="007D59A4" w:rsidP="00031BC9">
      <w:pPr>
        <w:tabs>
          <w:tab w:val="left" w:pos="560"/>
          <w:tab w:val="left" w:pos="1120"/>
          <w:tab w:val="left" w:pos="1680"/>
          <w:tab w:val="left" w:pos="2240"/>
          <w:tab w:val="left" w:pos="2800"/>
          <w:tab w:val="left" w:pos="3360"/>
          <w:tab w:val="left" w:pos="3920"/>
        </w:tabs>
        <w:spacing w:line="480" w:lineRule="auto"/>
        <w:rPr>
          <w:rFonts w:ascii="Times New Roman" w:hAnsi="Times New Roman"/>
          <w:highlight w:val="white"/>
        </w:rPr>
      </w:pPr>
    </w:p>
    <w:p w:rsidR="00EA133D" w:rsidRDefault="00031BC9"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rPr>
      </w:pPr>
      <w:r w:rsidRPr="00031BC9">
        <w:rPr>
          <w:rFonts w:ascii="Times New Roman" w:hAnsi="Times New Roman"/>
          <w:highlight w:val="white"/>
        </w:rPr>
        <w:t xml:space="preserve">Anderson, T. (2013). </w:t>
      </w:r>
      <w:r w:rsidRPr="00031BC9">
        <w:rPr>
          <w:rFonts w:ascii="Times New Roman" w:hAnsi="Times New Roman"/>
          <w:i/>
          <w:highlight w:val="white"/>
        </w:rPr>
        <w:t>Promise and/or peril: MOOCs and open and distance education</w:t>
      </w:r>
      <w:r w:rsidRPr="00031BC9">
        <w:rPr>
          <w:rFonts w:ascii="Times New Roman" w:hAnsi="Times New Roman"/>
          <w:highlight w:val="white"/>
        </w:rPr>
        <w:t xml:space="preserve">. Unpublished Manuscript. Athabasca University, Canada. Retrieved from </w:t>
      </w:r>
      <w:hyperlink r:id="rId12" w:history="1">
        <w:r w:rsidRPr="00031BC9">
          <w:rPr>
            <w:rFonts w:ascii="Times New Roman" w:hAnsi="Times New Roman"/>
            <w:highlight w:val="white"/>
            <w:u w:val="single"/>
          </w:rPr>
          <w:t>http:/www.col.org/SiteCollectionDocuments/MOOCsPromisePeril_Anderson.pdf</w:t>
        </w:r>
      </w:hyperlink>
      <w:r w:rsidRPr="00031BC9">
        <w:rPr>
          <w:rFonts w:ascii="Times New Roman" w:hAnsi="Times New Roman"/>
          <w:highlight w:val="white"/>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rPr>
      </w:pPr>
    </w:p>
    <w:p w:rsidR="007D59A4" w:rsidRPr="00031BC9" w:rsidRDefault="00031BC9"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rPr>
      </w:pPr>
      <w:r w:rsidRPr="00031BC9">
        <w:rPr>
          <w:rFonts w:ascii="Times New Roman" w:hAnsi="Times New Roman"/>
          <w:highlight w:val="white"/>
        </w:rPr>
        <w:t>Armstrong, L. (2012). Coursera and MITx: Sustaining or disruptive?</w:t>
      </w:r>
      <w:r w:rsidRPr="00031BC9">
        <w:rPr>
          <w:rFonts w:ascii="Times New Roman" w:hAnsi="Times New Roman"/>
          <w:i/>
          <w:highlight w:val="white"/>
        </w:rPr>
        <w:t xml:space="preserve"> Changing Higher Education </w:t>
      </w:r>
      <w:r w:rsidRPr="00031BC9">
        <w:rPr>
          <w:rFonts w:ascii="Times New Roman" w:hAnsi="Times New Roman"/>
          <w:highlight w:val="white"/>
        </w:rPr>
        <w:t>(Aug. 6)</w:t>
      </w:r>
      <w:r w:rsidRPr="00031BC9">
        <w:rPr>
          <w:rFonts w:ascii="Times New Roman" w:hAnsi="Times New Roman"/>
          <w:i/>
          <w:highlight w:val="white"/>
        </w:rPr>
        <w:t xml:space="preserve">. </w:t>
      </w:r>
      <w:r w:rsidRPr="00031BC9">
        <w:rPr>
          <w:rFonts w:ascii="Times New Roman" w:hAnsi="Times New Roman"/>
          <w:highlight w:val="white"/>
        </w:rPr>
        <w:t>Retrieved from</w:t>
      </w:r>
      <w:r w:rsidRPr="00031BC9">
        <w:rPr>
          <w:rFonts w:ascii="Times New Roman" w:hAnsi="Times New Roman"/>
          <w:i/>
          <w:highlight w:val="white"/>
        </w:rPr>
        <w:t xml:space="preserve"> </w:t>
      </w:r>
      <w:hyperlink r:id="rId13" w:history="1">
        <w:r w:rsidRPr="00EA133D">
          <w:rPr>
            <w:rFonts w:ascii="Times New Roman" w:hAnsi="Times New Roman"/>
            <w:highlight w:val="white"/>
            <w:u w:val="single"/>
          </w:rPr>
          <w:t>http://www.changinghighereducation.com/2012/08/coursera-.html</w:t>
        </w:r>
      </w:hyperlink>
      <w:r w:rsidRPr="00031BC9">
        <w:rPr>
          <w:rFonts w:ascii="Times New Roman" w:hAnsi="Times New Roman"/>
          <w:highlight w:val="white"/>
        </w:rPr>
        <w:t xml:space="preserve">  </w:t>
      </w:r>
    </w:p>
    <w:p w:rsidR="00EA133D" w:rsidRDefault="00EA133D"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highlight w:val="white"/>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rPr>
      </w:pPr>
      <w:proofErr w:type="gramStart"/>
      <w:r w:rsidRPr="00031BC9">
        <w:rPr>
          <w:rFonts w:ascii="Times New Roman" w:hAnsi="Times New Roman"/>
          <w:highlight w:val="white"/>
        </w:rPr>
        <w:t>Bacow, L. S., Bowen, W. G., Guthrie, K. M., Lack, K. A., &amp; Long, M. P. (2012).</w:t>
      </w:r>
      <w:proofErr w:type="gramEnd"/>
      <w:r w:rsidRPr="00031BC9">
        <w:rPr>
          <w:rFonts w:ascii="Times New Roman" w:hAnsi="Times New Roman"/>
          <w:highlight w:val="white"/>
        </w:rPr>
        <w:t xml:space="preserve"> </w:t>
      </w:r>
      <w:proofErr w:type="gramStart"/>
      <w:r w:rsidRPr="00031BC9">
        <w:rPr>
          <w:rFonts w:ascii="Times New Roman" w:hAnsi="Times New Roman"/>
          <w:i/>
          <w:highlight w:val="white"/>
        </w:rPr>
        <w:t>Barriers to the adoption of online learning systems in US higher education.</w:t>
      </w:r>
      <w:proofErr w:type="gramEnd"/>
      <w:r w:rsidRPr="00031BC9">
        <w:rPr>
          <w:rFonts w:ascii="Times New Roman" w:hAnsi="Times New Roman"/>
          <w:i/>
          <w:highlight w:val="white"/>
        </w:rPr>
        <w:t xml:space="preserve"> </w:t>
      </w:r>
      <w:r w:rsidRPr="00031BC9">
        <w:rPr>
          <w:rFonts w:ascii="Times New Roman" w:hAnsi="Times New Roman"/>
          <w:highlight w:val="white"/>
        </w:rPr>
        <w:t xml:space="preserve">New York, NY: Ithaka S+ R. Retrieved from </w:t>
      </w:r>
      <w:hyperlink r:id="rId14" w:history="1">
        <w:r w:rsidRPr="00031BC9">
          <w:rPr>
            <w:rFonts w:ascii="Times New Roman" w:hAnsi="Times New Roman"/>
            <w:highlight w:val="white"/>
            <w:u w:val="single"/>
          </w:rPr>
          <w:t>http://www.sr.ithaka.org/research-publications/barriers-adoption-online-learning-systems-us-higher-education</w:t>
        </w:r>
      </w:hyperlink>
      <w:r w:rsidRPr="00031BC9">
        <w:rPr>
          <w:rFonts w:ascii="Times New Roman" w:hAnsi="Times New Roman"/>
          <w:highlight w:val="white"/>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rPr>
      </w:pPr>
      <w:r w:rsidRPr="00031BC9">
        <w:rPr>
          <w:rFonts w:ascii="Times New Roman" w:hAnsi="Times New Roman"/>
          <w:highlight w:val="white"/>
        </w:rPr>
        <w:t>Bartholet, J. (2013). Hype and hope. </w:t>
      </w:r>
      <w:proofErr w:type="gramStart"/>
      <w:r w:rsidRPr="00031BC9">
        <w:rPr>
          <w:rFonts w:ascii="Times New Roman" w:hAnsi="Times New Roman"/>
          <w:i/>
          <w:highlight w:val="white"/>
        </w:rPr>
        <w:t>Scientific American Magazine</w:t>
      </w:r>
      <w:r w:rsidRPr="00031BC9">
        <w:rPr>
          <w:rFonts w:ascii="Times New Roman" w:hAnsi="Times New Roman"/>
          <w:highlight w:val="white"/>
        </w:rPr>
        <w:t>, </w:t>
      </w:r>
      <w:r w:rsidRPr="00031BC9">
        <w:rPr>
          <w:rFonts w:ascii="Times New Roman" w:hAnsi="Times New Roman"/>
          <w:i/>
          <w:highlight w:val="white"/>
        </w:rPr>
        <w:t>309</w:t>
      </w:r>
      <w:r w:rsidRPr="00031BC9">
        <w:rPr>
          <w:rFonts w:ascii="Times New Roman" w:hAnsi="Times New Roman"/>
          <w:highlight w:val="white"/>
        </w:rPr>
        <w:t>(2), 53-61.</w:t>
      </w:r>
      <w:proofErr w:type="gramEnd"/>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val="single" w:color="0000FF"/>
        </w:rPr>
      </w:pPr>
      <w:r w:rsidRPr="00031BC9">
        <w:rPr>
          <w:rFonts w:ascii="Times New Roman" w:hAnsi="Times New Roman"/>
          <w:highlight w:val="white"/>
        </w:rPr>
        <w:t xml:space="preserve">Bogost, I. (2013). MOOCs and the future of the humanities: A roundtable. </w:t>
      </w:r>
      <w:r w:rsidRPr="00031BC9">
        <w:rPr>
          <w:rFonts w:ascii="Times New Roman" w:hAnsi="Times New Roman"/>
          <w:i/>
          <w:highlight w:val="white"/>
        </w:rPr>
        <w:t>LA Review of Books</w:t>
      </w:r>
      <w:r w:rsidRPr="00031BC9">
        <w:rPr>
          <w:rFonts w:ascii="Times New Roman" w:hAnsi="Times New Roman"/>
          <w:highlight w:val="white"/>
        </w:rPr>
        <w:t xml:space="preserve">. Retrieved from </w:t>
      </w:r>
      <w:r w:rsidRPr="00EA133D">
        <w:rPr>
          <w:rFonts w:ascii="Times New Roman" w:hAnsi="Times New Roman"/>
          <w:highlight w:val="white"/>
          <w:u w:val="single" w:color="0000FF"/>
        </w:rPr>
        <w:t>http://www.lareviewofbooks.org/article.php</w:t>
      </w:r>
      <w:proofErr w:type="gramStart"/>
      <w:r w:rsidRPr="00EA133D">
        <w:rPr>
          <w:rFonts w:ascii="Times New Roman" w:hAnsi="Times New Roman"/>
          <w:highlight w:val="white"/>
          <w:u w:val="single" w:color="0000FF"/>
        </w:rPr>
        <w:t>?id</w:t>
      </w:r>
      <w:proofErr w:type="gramEnd"/>
      <w:r w:rsidRPr="00EA133D">
        <w:rPr>
          <w:rFonts w:ascii="Times New Roman" w:hAnsi="Times New Roman"/>
          <w:highlight w:val="white"/>
          <w:u w:val="single" w:color="0000FF"/>
        </w:rPr>
        <w:t>=1757&amp;fulltext=1</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Burke, K.R., &amp; Mahoney, J. (2013). Meaningful collaboration: Revitalizing small colleges with MOOC hybrids. </w:t>
      </w:r>
      <w:proofErr w:type="gramStart"/>
      <w:r w:rsidRPr="00031BC9">
        <w:rPr>
          <w:rFonts w:ascii="Times New Roman" w:hAnsi="Times New Roman"/>
          <w:i/>
          <w:highlight w:val="white"/>
          <w:u w:color="0000FF"/>
        </w:rPr>
        <w:t>Hybrid Pedagogy</w:t>
      </w:r>
      <w:r w:rsidRPr="00031BC9">
        <w:rPr>
          <w:rFonts w:ascii="Times New Roman" w:hAnsi="Times New Roman"/>
          <w:highlight w:val="white"/>
          <w:u w:color="0000FF"/>
        </w:rPr>
        <w:t xml:space="preserve"> (Aug 14).</w:t>
      </w:r>
      <w:proofErr w:type="gramEnd"/>
      <w:r w:rsidRPr="00031BC9">
        <w:rPr>
          <w:rFonts w:ascii="Times New Roman" w:hAnsi="Times New Roman"/>
          <w:highlight w:val="white"/>
          <w:u w:color="0000FF"/>
        </w:rPr>
        <w:t xml:space="preserve"> Retrieved from </w:t>
      </w:r>
      <w:hyperlink r:id="rId15" w:history="1">
        <w:r w:rsidRPr="00031BC9">
          <w:rPr>
            <w:rFonts w:ascii="Times New Roman" w:hAnsi="Times New Roman"/>
            <w:highlight w:val="white"/>
            <w:u w:val="single" w:color="0000FF"/>
          </w:rPr>
          <w:t>http://www.hybridpedagogy.com/Journal/files/Collaboration_Small_Colleges_MOOC_Hybrids.html</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proofErr w:type="gramStart"/>
      <w:r w:rsidRPr="00031BC9">
        <w:rPr>
          <w:rFonts w:ascii="Times New Roman" w:hAnsi="Times New Roman"/>
          <w:highlight w:val="white"/>
          <w:u w:color="0000FF"/>
        </w:rPr>
        <w:t>Carlson, S., &amp; Blumenstyk.</w:t>
      </w:r>
      <w:proofErr w:type="gramEnd"/>
      <w:r w:rsidRPr="00031BC9">
        <w:rPr>
          <w:rFonts w:ascii="Times New Roman" w:hAnsi="Times New Roman"/>
          <w:highlight w:val="white"/>
          <w:u w:color="0000FF"/>
        </w:rPr>
        <w:t xml:space="preserve"> G. (2012) </w:t>
      </w:r>
      <w:proofErr w:type="gramStart"/>
      <w:r w:rsidRPr="00031BC9">
        <w:rPr>
          <w:rFonts w:ascii="Times New Roman" w:hAnsi="Times New Roman"/>
          <w:highlight w:val="white"/>
          <w:u w:color="0000FF"/>
        </w:rPr>
        <w:t>For</w:t>
      </w:r>
      <w:proofErr w:type="gramEnd"/>
      <w:r w:rsidRPr="00031BC9">
        <w:rPr>
          <w:rFonts w:ascii="Times New Roman" w:hAnsi="Times New Roman"/>
          <w:highlight w:val="white"/>
          <w:u w:color="0000FF"/>
        </w:rPr>
        <w:t xml:space="preserve"> whom is college being reinvented? </w:t>
      </w:r>
      <w:proofErr w:type="gramStart"/>
      <w:r w:rsidRPr="00031BC9">
        <w:rPr>
          <w:rFonts w:ascii="Times New Roman" w:hAnsi="Times New Roman"/>
          <w:i/>
          <w:highlight w:val="white"/>
          <w:u w:color="0000FF"/>
        </w:rPr>
        <w:t>The Chronicle of Higher Education</w:t>
      </w:r>
      <w:r w:rsidRPr="00031BC9">
        <w:rPr>
          <w:rFonts w:ascii="Times New Roman" w:hAnsi="Times New Roman"/>
          <w:highlight w:val="white"/>
          <w:u w:color="0000FF"/>
        </w:rPr>
        <w:t xml:space="preserve"> (Dec. 17).</w:t>
      </w:r>
      <w:proofErr w:type="gramEnd"/>
      <w:r w:rsidRPr="00031BC9">
        <w:rPr>
          <w:rFonts w:ascii="Times New Roman" w:hAnsi="Times New Roman"/>
          <w:highlight w:val="white"/>
          <w:u w:color="0000FF"/>
        </w:rPr>
        <w:t xml:space="preserve"> Retrieved from </w:t>
      </w:r>
      <w:hyperlink r:id="rId16" w:history="1">
        <w:r w:rsidRPr="00031BC9">
          <w:rPr>
            <w:rFonts w:ascii="Times New Roman" w:hAnsi="Times New Roman"/>
            <w:highlight w:val="white"/>
            <w:u w:val="single" w:color="0000FF"/>
          </w:rPr>
          <w:t>http://chronicle.com/article/The-False-Promise-of-the/136305/</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Cheverie, J. (2013). Copyright challenges in a MOOC environment. EDUCAUSE Brief (July). Retrieved from </w:t>
      </w:r>
      <w:hyperlink r:id="rId17" w:history="1">
        <w:r w:rsidRPr="00EA133D">
          <w:rPr>
            <w:rFonts w:ascii="Times New Roman" w:hAnsi="Times New Roman"/>
            <w:highlight w:val="white"/>
            <w:u w:val="single" w:color="0000FF"/>
          </w:rPr>
          <w:t>http://www.educause.edu/library/resources/copyright-challenges-mooc-environment</w:t>
        </w:r>
      </w:hyperlink>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Christensen, C. (1997). </w:t>
      </w:r>
      <w:r w:rsidRPr="00031BC9">
        <w:rPr>
          <w:rFonts w:ascii="Times New Roman" w:hAnsi="Times New Roman"/>
          <w:i/>
          <w:highlight w:val="white"/>
          <w:u w:color="0000FF"/>
        </w:rPr>
        <w:t>The innovator's dilemma: when new technologies cause great firms to fail</w:t>
      </w:r>
      <w:r w:rsidRPr="00031BC9">
        <w:rPr>
          <w:rFonts w:ascii="Times New Roman" w:hAnsi="Times New Roman"/>
          <w:highlight w:val="white"/>
          <w:u w:color="0000FF"/>
        </w:rPr>
        <w:t>. Cambridge, MA: Harvard Business Press.</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Christensen, C. M., Horn, M. B., &amp; Johnson, C. W. (2008). </w:t>
      </w:r>
      <w:r w:rsidRPr="00031BC9">
        <w:rPr>
          <w:rFonts w:ascii="Times New Roman" w:hAnsi="Times New Roman"/>
          <w:i/>
          <w:highlight w:val="white"/>
          <w:u w:color="0000FF"/>
        </w:rPr>
        <w:t>Disrupting class: How disruptive innovation will change the way the world learns</w:t>
      </w:r>
      <w:r w:rsidRPr="00031BC9">
        <w:rPr>
          <w:rFonts w:ascii="Times New Roman" w:hAnsi="Times New Roman"/>
          <w:highlight w:val="white"/>
          <w:u w:color="0000FF"/>
        </w:rPr>
        <w:t>. New York: McGraw-Hill.</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lastRenderedPageBreak/>
        <w:t>Daniel, J. (2012). Making sense of MOOCs: Musings in a maze of myth, paradox and possibility. </w:t>
      </w:r>
      <w:proofErr w:type="gramStart"/>
      <w:r w:rsidRPr="00031BC9">
        <w:rPr>
          <w:rFonts w:ascii="Times New Roman" w:hAnsi="Times New Roman"/>
          <w:i/>
          <w:highlight w:val="white"/>
          <w:u w:color="0000FF"/>
        </w:rPr>
        <w:t>Journal of Interactive Media in Education</w:t>
      </w:r>
      <w:r w:rsidRPr="00031BC9">
        <w:rPr>
          <w:rFonts w:ascii="Times New Roman" w:hAnsi="Times New Roman"/>
          <w:highlight w:val="white"/>
          <w:u w:color="0000FF"/>
        </w:rPr>
        <w:t>, </w:t>
      </w:r>
      <w:r w:rsidRPr="00031BC9">
        <w:rPr>
          <w:rFonts w:ascii="Times New Roman" w:hAnsi="Times New Roman"/>
          <w:i/>
          <w:highlight w:val="white"/>
          <w:u w:color="0000FF"/>
        </w:rPr>
        <w:t>3</w:t>
      </w:r>
      <w:r w:rsidRPr="00031BC9">
        <w:rPr>
          <w:rFonts w:ascii="Times New Roman" w:hAnsi="Times New Roman"/>
          <w:highlight w:val="white"/>
          <w:u w:color="0000FF"/>
        </w:rPr>
        <w:t>.</w:t>
      </w:r>
      <w:proofErr w:type="gramEnd"/>
      <w:r w:rsidRPr="00031BC9">
        <w:rPr>
          <w:rFonts w:ascii="Times New Roman" w:hAnsi="Times New Roman"/>
          <w:highlight w:val="white"/>
          <w:u w:color="0000FF"/>
        </w:rPr>
        <w:t xml:space="preserve"> Retrieved from </w:t>
      </w:r>
      <w:hyperlink r:id="rId18" w:history="1">
        <w:r w:rsidRPr="00031BC9">
          <w:rPr>
            <w:rFonts w:ascii="Times New Roman" w:hAnsi="Times New Roman"/>
            <w:highlight w:val="white"/>
            <w:u w:val="single" w:color="0000FF"/>
          </w:rPr>
          <w:t>http://www-jime.open.ac.uk/jime/article/viewArticle/2012-18/html</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proofErr w:type="gramStart"/>
      <w:r w:rsidRPr="00031BC9">
        <w:rPr>
          <w:rFonts w:ascii="Times New Roman" w:hAnsi="Times New Roman"/>
          <w:highlight w:val="white"/>
          <w:u w:color="0000FF"/>
        </w:rPr>
        <w:t>Daniel, J.S., Uvalić-Trumbić, S., &amp; van Wyck, T. (2012).</w:t>
      </w:r>
      <w:proofErr w:type="gramEnd"/>
      <w:r w:rsidRPr="00031BC9">
        <w:rPr>
          <w:rFonts w:ascii="Times New Roman" w:hAnsi="Times New Roman"/>
          <w:highlight w:val="white"/>
          <w:u w:color="0000FF"/>
        </w:rPr>
        <w:t xml:space="preserve"> Fostering governmental support for open educational resources internationally. </w:t>
      </w:r>
      <w:proofErr w:type="gramStart"/>
      <w:r w:rsidRPr="00031BC9">
        <w:rPr>
          <w:rFonts w:ascii="Times New Roman" w:hAnsi="Times New Roman"/>
          <w:i/>
          <w:highlight w:val="white"/>
          <w:u w:color="0000FF"/>
        </w:rPr>
        <w:t>Second Regional Policy Forum, Africa</w:t>
      </w:r>
      <w:r w:rsidRPr="00031BC9">
        <w:rPr>
          <w:rFonts w:ascii="Times New Roman" w:hAnsi="Times New Roman"/>
          <w:highlight w:val="white"/>
          <w:u w:color="0000FF"/>
        </w:rPr>
        <w:t>.</w:t>
      </w:r>
      <w:proofErr w:type="gramEnd"/>
      <w:r w:rsidRPr="00031BC9">
        <w:rPr>
          <w:rFonts w:ascii="Times New Roman" w:hAnsi="Times New Roman"/>
          <w:highlight w:val="white"/>
          <w:u w:color="0000FF"/>
        </w:rPr>
        <w:t xml:space="preserve"> Retrieved from </w:t>
      </w:r>
      <w:hyperlink r:id="rId19" w:history="1">
        <w:r w:rsidRPr="00EA133D">
          <w:rPr>
            <w:rFonts w:ascii="Times New Roman" w:hAnsi="Times New Roman"/>
            <w:highlight w:val="white"/>
            <w:u w:val="single" w:color="0000FF"/>
          </w:rPr>
          <w:t>http://www.col.org/resources/speeches/2012presentations/Pages/2012-02-21.aspx</w:t>
        </w:r>
      </w:hyperlink>
      <w:r w:rsidRPr="00EA133D">
        <w:rPr>
          <w:rFonts w:ascii="Times New Roman" w:hAnsi="Times New Roman"/>
          <w:highlight w:val="white"/>
          <w:u w:val="single"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Davidson, C.N. (2013). MOOCs and the future of the humanities: A roundtable. </w:t>
      </w:r>
      <w:r w:rsidRPr="00031BC9">
        <w:rPr>
          <w:rFonts w:ascii="Times New Roman" w:hAnsi="Times New Roman"/>
          <w:i/>
          <w:highlight w:val="white"/>
          <w:u w:color="0000FF"/>
        </w:rPr>
        <w:t>LA Review of Books</w:t>
      </w:r>
      <w:r w:rsidRPr="00031BC9">
        <w:rPr>
          <w:rFonts w:ascii="Times New Roman" w:hAnsi="Times New Roman"/>
          <w:highlight w:val="white"/>
          <w:u w:color="0000FF"/>
        </w:rPr>
        <w:t xml:space="preserve">. Retrieved from </w:t>
      </w:r>
      <w:r w:rsidRPr="00031BC9">
        <w:rPr>
          <w:rFonts w:ascii="Times New Roman" w:hAnsi="Times New Roman"/>
          <w:highlight w:val="white"/>
          <w:u w:val="single" w:color="0000FF"/>
        </w:rPr>
        <w:t>http://www.lareviewofbooks.org/article.php</w:t>
      </w:r>
      <w:proofErr w:type="gramStart"/>
      <w:r w:rsidRPr="00031BC9">
        <w:rPr>
          <w:rFonts w:ascii="Times New Roman" w:hAnsi="Times New Roman"/>
          <w:highlight w:val="white"/>
          <w:u w:val="single" w:color="0000FF"/>
        </w:rPr>
        <w:t>?id</w:t>
      </w:r>
      <w:proofErr w:type="gramEnd"/>
      <w:r w:rsidRPr="00031BC9">
        <w:rPr>
          <w:rFonts w:ascii="Times New Roman" w:hAnsi="Times New Roman"/>
          <w:highlight w:val="white"/>
          <w:u w:val="single" w:color="0000FF"/>
        </w:rPr>
        <w:t>=1757&amp;fulltext=1</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val="single" w:color="0000FF"/>
        </w:rPr>
      </w:pPr>
      <w:r w:rsidRPr="00031BC9">
        <w:rPr>
          <w:rFonts w:ascii="Times New Roman" w:hAnsi="Times New Roman"/>
          <w:highlight w:val="white"/>
          <w:u w:color="0000FF"/>
        </w:rPr>
        <w:t xml:space="preserve">Davis, J. (2013). </w:t>
      </w:r>
      <w:proofErr w:type="gramStart"/>
      <w:r w:rsidRPr="00031BC9">
        <w:rPr>
          <w:rFonts w:ascii="Times New Roman" w:hAnsi="Times New Roman"/>
          <w:highlight w:val="white"/>
          <w:u w:color="0000FF"/>
        </w:rPr>
        <w:t>Students as end users in the MOOC ecology.</w:t>
      </w:r>
      <w:proofErr w:type="gramEnd"/>
      <w:r w:rsidRPr="00031BC9">
        <w:rPr>
          <w:rFonts w:ascii="Times New Roman" w:hAnsi="Times New Roman"/>
          <w:highlight w:val="white"/>
          <w:u w:color="0000FF"/>
        </w:rPr>
        <w:t xml:space="preserve"> </w:t>
      </w:r>
      <w:proofErr w:type="gramStart"/>
      <w:r w:rsidRPr="00031BC9">
        <w:rPr>
          <w:rFonts w:ascii="Times New Roman" w:hAnsi="Times New Roman"/>
          <w:highlight w:val="white"/>
          <w:u w:color="0000FF"/>
        </w:rPr>
        <w:t>Video presentation for Microsoft Research.</w:t>
      </w:r>
      <w:proofErr w:type="gramEnd"/>
      <w:r w:rsidRPr="00031BC9">
        <w:rPr>
          <w:rFonts w:ascii="Times New Roman" w:hAnsi="Times New Roman"/>
          <w:highlight w:val="white"/>
          <w:u w:color="0000FF"/>
        </w:rPr>
        <w:t xml:space="preserve"> Retrieved from </w:t>
      </w:r>
      <w:r w:rsidRPr="00031BC9">
        <w:rPr>
          <w:rFonts w:ascii="Times New Roman" w:hAnsi="Times New Roman"/>
          <w:highlight w:val="white"/>
          <w:u w:val="single" w:color="0000FF"/>
        </w:rPr>
        <w:t>http://research.microsoft.com/apps/video/dl.aspx</w:t>
      </w:r>
      <w:proofErr w:type="gramStart"/>
      <w:r w:rsidRPr="00031BC9">
        <w:rPr>
          <w:rFonts w:ascii="Times New Roman" w:hAnsi="Times New Roman"/>
          <w:highlight w:val="white"/>
          <w:u w:val="single" w:color="0000FF"/>
        </w:rPr>
        <w:t>?id</w:t>
      </w:r>
      <w:proofErr w:type="gramEnd"/>
      <w:r w:rsidRPr="00031BC9">
        <w:rPr>
          <w:rFonts w:ascii="Times New Roman" w:hAnsi="Times New Roman"/>
          <w:highlight w:val="white"/>
          <w:u w:val="single" w:color="0000FF"/>
        </w:rPr>
        <w:t>=199641</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Downes, S. (2012). Connectivism and connective knowledge: Essays on meaning and learning networks. Self-published e-book. Retrieved from </w:t>
      </w:r>
      <w:hyperlink r:id="rId20" w:history="1">
        <w:r w:rsidRPr="00031BC9">
          <w:rPr>
            <w:rFonts w:ascii="Times New Roman" w:hAnsi="Times New Roman"/>
            <w:highlight w:val="white"/>
            <w:u w:val="single" w:color="0000FF"/>
          </w:rPr>
          <w:t>http://www.downes.ca/files/Connective_Knowledge-19May2012.pdf</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proofErr w:type="gramStart"/>
      <w:r w:rsidRPr="00031BC9">
        <w:rPr>
          <w:rFonts w:ascii="Times New Roman" w:hAnsi="Times New Roman"/>
          <w:highlight w:val="white"/>
          <w:u w:color="0000FF"/>
        </w:rPr>
        <w:t>Fain, P. (2012).</w:t>
      </w:r>
      <w:proofErr w:type="gramEnd"/>
      <w:r w:rsidRPr="00031BC9">
        <w:rPr>
          <w:rFonts w:ascii="Times New Roman" w:hAnsi="Times New Roman"/>
          <w:highlight w:val="white"/>
          <w:u w:color="0000FF"/>
        </w:rPr>
        <w:t xml:space="preserve"> Making it count. </w:t>
      </w:r>
      <w:proofErr w:type="gramStart"/>
      <w:r w:rsidRPr="00031BC9">
        <w:rPr>
          <w:rFonts w:ascii="Times New Roman" w:hAnsi="Times New Roman"/>
          <w:i/>
          <w:highlight w:val="white"/>
          <w:u w:color="0000FF"/>
        </w:rPr>
        <w:t xml:space="preserve">Inside Higher Ed </w:t>
      </w:r>
      <w:r w:rsidRPr="00031BC9">
        <w:rPr>
          <w:rFonts w:ascii="Times New Roman" w:hAnsi="Times New Roman"/>
          <w:highlight w:val="white"/>
          <w:u w:color="0000FF"/>
        </w:rPr>
        <w:t>(June 15).</w:t>
      </w:r>
      <w:proofErr w:type="gramEnd"/>
      <w:r w:rsidRPr="00031BC9">
        <w:rPr>
          <w:rFonts w:ascii="Times New Roman" w:hAnsi="Times New Roman"/>
          <w:highlight w:val="white"/>
          <w:u w:color="0000FF"/>
        </w:rPr>
        <w:t xml:space="preserve"> Retrieved from </w:t>
      </w:r>
      <w:hyperlink r:id="rId21" w:history="1">
        <w:r w:rsidRPr="00EA133D">
          <w:rPr>
            <w:rFonts w:ascii="Times New Roman" w:hAnsi="Times New Roman"/>
            <w:highlight w:val="white"/>
            <w:u w:val="single" w:color="0000FF"/>
          </w:rPr>
          <w:t>http://www.insidehighered.com/news/2012/06/15/earning-college-credit-moocs-through-prior-learning-assessment</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proofErr w:type="gramStart"/>
      <w:r w:rsidRPr="00031BC9">
        <w:rPr>
          <w:rFonts w:ascii="Times New Roman" w:hAnsi="Times New Roman"/>
          <w:highlight w:val="white"/>
          <w:u w:color="0000FF"/>
        </w:rPr>
        <w:lastRenderedPageBreak/>
        <w:t>Fister, B. (2012).</w:t>
      </w:r>
      <w:proofErr w:type="gramEnd"/>
      <w:r w:rsidRPr="00031BC9">
        <w:rPr>
          <w:rFonts w:ascii="Times New Roman" w:hAnsi="Times New Roman"/>
          <w:highlight w:val="white"/>
          <w:u w:color="0000FF"/>
        </w:rPr>
        <w:t xml:space="preserve"> </w:t>
      </w:r>
      <w:proofErr w:type="gramStart"/>
      <w:r w:rsidRPr="00031BC9">
        <w:rPr>
          <w:rFonts w:ascii="Times New Roman" w:hAnsi="Times New Roman"/>
          <w:highlight w:val="white"/>
          <w:u w:color="0000FF"/>
        </w:rPr>
        <w:t>A people’s history of MOOCs.</w:t>
      </w:r>
      <w:proofErr w:type="gramEnd"/>
      <w:r w:rsidRPr="00031BC9">
        <w:rPr>
          <w:rFonts w:ascii="Times New Roman" w:hAnsi="Times New Roman"/>
          <w:highlight w:val="white"/>
          <w:u w:color="0000FF"/>
        </w:rPr>
        <w:t xml:space="preserve"> </w:t>
      </w:r>
      <w:proofErr w:type="gramStart"/>
      <w:r w:rsidRPr="00031BC9">
        <w:rPr>
          <w:rFonts w:ascii="Times New Roman" w:hAnsi="Times New Roman"/>
          <w:i/>
          <w:highlight w:val="white"/>
          <w:u w:color="0000FF"/>
        </w:rPr>
        <w:t xml:space="preserve">Inside Higher Ed </w:t>
      </w:r>
      <w:r w:rsidRPr="00031BC9">
        <w:rPr>
          <w:rFonts w:ascii="Times New Roman" w:hAnsi="Times New Roman"/>
          <w:highlight w:val="white"/>
          <w:u w:color="0000FF"/>
        </w:rPr>
        <w:t>(Nov 29).</w:t>
      </w:r>
      <w:proofErr w:type="gramEnd"/>
      <w:r w:rsidRPr="00031BC9">
        <w:rPr>
          <w:rFonts w:ascii="Times New Roman" w:hAnsi="Times New Roman"/>
          <w:highlight w:val="white"/>
          <w:u w:color="0000FF"/>
        </w:rPr>
        <w:t xml:space="preserve"> Retrieved from </w:t>
      </w:r>
      <w:hyperlink r:id="rId22" w:history="1">
        <w:r w:rsidRPr="00EA133D">
          <w:rPr>
            <w:rFonts w:ascii="Times New Roman" w:hAnsi="Times New Roman"/>
            <w:highlight w:val="white"/>
            <w:u w:val="single" w:color="0000FF"/>
          </w:rPr>
          <w:t>http://www.insidehighered.com/blogs/library-babel-fish/people%E2%80%99s-history-moocs</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Gee, J.P. (2007). Affinity spaces: From Age of Mythology to Today’s Schools. In </w:t>
      </w:r>
      <w:r w:rsidRPr="00031BC9">
        <w:rPr>
          <w:rFonts w:ascii="Times New Roman" w:hAnsi="Times New Roman"/>
          <w:i/>
          <w:highlight w:val="white"/>
          <w:u w:color="0000FF"/>
        </w:rPr>
        <w:t xml:space="preserve">Good Video Games + Good Learning: Collected Essays on Video Games, Learning, and Literacy </w:t>
      </w:r>
      <w:r w:rsidRPr="00031BC9">
        <w:rPr>
          <w:rFonts w:ascii="Times New Roman" w:hAnsi="Times New Roman"/>
          <w:highlight w:val="white"/>
          <w:u w:color="0000FF"/>
        </w:rPr>
        <w:t>(pp. 87-103)</w:t>
      </w:r>
      <w:r w:rsidRPr="00031BC9">
        <w:rPr>
          <w:rFonts w:ascii="Times New Roman" w:hAnsi="Times New Roman"/>
          <w:i/>
          <w:highlight w:val="white"/>
          <w:u w:color="0000FF"/>
        </w:rPr>
        <w:t xml:space="preserve">. </w:t>
      </w:r>
      <w:r w:rsidRPr="00031BC9">
        <w:rPr>
          <w:rFonts w:ascii="Times New Roman" w:hAnsi="Times New Roman"/>
          <w:highlight w:val="white"/>
          <w:u w:color="0000FF"/>
        </w:rPr>
        <w:t>New York: Peter Lang.</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proofErr w:type="gramStart"/>
      <w:r w:rsidRPr="00031BC9">
        <w:rPr>
          <w:rFonts w:ascii="Times New Roman" w:hAnsi="Times New Roman"/>
          <w:highlight w:val="white"/>
          <w:u w:color="0000FF"/>
        </w:rPr>
        <w:t>Glance, D. G., Forsey, M., &amp; Riley, M. (2013).</w:t>
      </w:r>
      <w:proofErr w:type="gramEnd"/>
      <w:r w:rsidRPr="00031BC9">
        <w:rPr>
          <w:rFonts w:ascii="Times New Roman" w:hAnsi="Times New Roman"/>
          <w:highlight w:val="white"/>
          <w:u w:color="0000FF"/>
        </w:rPr>
        <w:t xml:space="preserve"> The pedagogical foundations of massive open online courses. </w:t>
      </w:r>
      <w:proofErr w:type="gramStart"/>
      <w:r w:rsidRPr="00031BC9">
        <w:rPr>
          <w:rFonts w:ascii="Times New Roman" w:hAnsi="Times New Roman"/>
          <w:i/>
          <w:highlight w:val="white"/>
          <w:u w:color="0000FF"/>
        </w:rPr>
        <w:t>First Monday</w:t>
      </w:r>
      <w:r w:rsidRPr="00031BC9">
        <w:rPr>
          <w:rFonts w:ascii="Times New Roman" w:hAnsi="Times New Roman"/>
          <w:highlight w:val="white"/>
          <w:u w:color="0000FF"/>
        </w:rPr>
        <w:t>, </w:t>
      </w:r>
      <w:r w:rsidRPr="00031BC9">
        <w:rPr>
          <w:rFonts w:ascii="Times New Roman" w:hAnsi="Times New Roman"/>
          <w:i/>
          <w:highlight w:val="white"/>
          <w:u w:color="0000FF"/>
        </w:rPr>
        <w:t>18</w:t>
      </w:r>
      <w:r w:rsidRPr="00031BC9">
        <w:rPr>
          <w:rFonts w:ascii="Times New Roman" w:hAnsi="Times New Roman"/>
          <w:highlight w:val="white"/>
          <w:u w:color="0000FF"/>
        </w:rPr>
        <w:t>(5).</w:t>
      </w:r>
      <w:proofErr w:type="gramEnd"/>
      <w:r w:rsidRPr="00031BC9">
        <w:rPr>
          <w:rFonts w:ascii="Times New Roman" w:hAnsi="Times New Roman"/>
          <w:highlight w:val="white"/>
          <w:u w:color="0000FF"/>
        </w:rPr>
        <w:t xml:space="preserve"> Retrieved from </w:t>
      </w:r>
      <w:hyperlink r:id="rId23" w:history="1">
        <w:r w:rsidRPr="00031BC9">
          <w:rPr>
            <w:rFonts w:ascii="Times New Roman" w:hAnsi="Times New Roman"/>
            <w:highlight w:val="white"/>
            <w:u w:val="single" w:color="0000FF"/>
          </w:rPr>
          <w:t>http://firstmonday.org/ojs/index.php/fm/article/view/4350/3673</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Head, K. (2013). </w:t>
      </w:r>
      <w:proofErr w:type="gramStart"/>
      <w:r w:rsidRPr="00031BC9">
        <w:rPr>
          <w:rFonts w:ascii="Times New Roman" w:hAnsi="Times New Roman"/>
          <w:highlight w:val="white"/>
          <w:u w:color="0000FF"/>
        </w:rPr>
        <w:t>Inside a MOOC in progress.</w:t>
      </w:r>
      <w:proofErr w:type="gramEnd"/>
      <w:r w:rsidRPr="00031BC9">
        <w:rPr>
          <w:rFonts w:ascii="Times New Roman" w:hAnsi="Times New Roman"/>
          <w:highlight w:val="white"/>
          <w:u w:color="0000FF"/>
        </w:rPr>
        <w:t xml:space="preserve"> </w:t>
      </w:r>
      <w:proofErr w:type="gramStart"/>
      <w:r w:rsidRPr="00031BC9">
        <w:rPr>
          <w:rFonts w:ascii="Times New Roman" w:hAnsi="Times New Roman"/>
          <w:i/>
          <w:highlight w:val="white"/>
          <w:u w:color="0000FF"/>
        </w:rPr>
        <w:t>The Chronicle of Higher Education</w:t>
      </w:r>
      <w:r w:rsidRPr="00031BC9">
        <w:rPr>
          <w:rFonts w:ascii="Times New Roman" w:hAnsi="Times New Roman"/>
          <w:highlight w:val="white"/>
          <w:u w:color="0000FF"/>
        </w:rPr>
        <w:t xml:space="preserve"> (June 21).</w:t>
      </w:r>
      <w:proofErr w:type="gramEnd"/>
      <w:r w:rsidRPr="00031BC9">
        <w:rPr>
          <w:rFonts w:ascii="Times New Roman" w:hAnsi="Times New Roman"/>
          <w:highlight w:val="white"/>
          <w:u w:color="0000FF"/>
        </w:rPr>
        <w:t xml:space="preserve"> Retrieved from </w:t>
      </w:r>
      <w:hyperlink r:id="rId24" w:history="1">
        <w:r w:rsidRPr="00031BC9">
          <w:rPr>
            <w:rFonts w:ascii="Times New Roman" w:hAnsi="Times New Roman"/>
            <w:highlight w:val="white"/>
            <w:u w:val="single" w:color="0000FF"/>
          </w:rPr>
          <w:t>http://shar.es/kUAcg</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DE7977" w:rsidRDefault="00DE7977"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proofErr w:type="gramStart"/>
      <w:r>
        <w:rPr>
          <w:rFonts w:ascii="Times New Roman" w:hAnsi="Times New Roman"/>
          <w:highlight w:val="white"/>
          <w:u w:color="0000FF"/>
        </w:rPr>
        <w:t>Jaschik, S. (2013</w:t>
      </w:r>
      <w:r w:rsidRPr="00031BC9">
        <w:rPr>
          <w:rFonts w:ascii="Times New Roman" w:hAnsi="Times New Roman"/>
          <w:highlight w:val="white"/>
          <w:u w:color="0000FF"/>
        </w:rPr>
        <w:t>).</w:t>
      </w:r>
      <w:proofErr w:type="gramEnd"/>
      <w:r w:rsidRPr="00031BC9">
        <w:rPr>
          <w:rFonts w:ascii="Times New Roman" w:hAnsi="Times New Roman"/>
          <w:highlight w:val="white"/>
          <w:u w:color="0000FF"/>
        </w:rPr>
        <w:t xml:space="preserve"> </w:t>
      </w:r>
      <w:proofErr w:type="gramStart"/>
      <w:r>
        <w:rPr>
          <w:rFonts w:ascii="Times New Roman" w:hAnsi="Times New Roman"/>
          <w:highlight w:val="white"/>
          <w:u w:color="0000FF"/>
        </w:rPr>
        <w:t>MOOCs for credit</w:t>
      </w:r>
      <w:r w:rsidRPr="00031BC9">
        <w:rPr>
          <w:rFonts w:ascii="Times New Roman" w:hAnsi="Times New Roman"/>
          <w:highlight w:val="white"/>
          <w:u w:color="0000FF"/>
        </w:rPr>
        <w:t>.</w:t>
      </w:r>
      <w:proofErr w:type="gramEnd"/>
      <w:r w:rsidRPr="00031BC9">
        <w:rPr>
          <w:rFonts w:ascii="Times New Roman" w:hAnsi="Times New Roman"/>
          <w:highlight w:val="white"/>
          <w:u w:color="0000FF"/>
        </w:rPr>
        <w:t xml:space="preserve"> </w:t>
      </w:r>
      <w:proofErr w:type="gramStart"/>
      <w:r w:rsidRPr="00031BC9">
        <w:rPr>
          <w:rFonts w:ascii="Times New Roman" w:hAnsi="Times New Roman"/>
          <w:i/>
          <w:highlight w:val="white"/>
          <w:u w:color="0000FF"/>
        </w:rPr>
        <w:t xml:space="preserve">Inside Higher Ed </w:t>
      </w:r>
      <w:r w:rsidRPr="00031BC9">
        <w:rPr>
          <w:rFonts w:ascii="Times New Roman" w:hAnsi="Times New Roman"/>
          <w:highlight w:val="white"/>
          <w:u w:color="0000FF"/>
        </w:rPr>
        <w:t>(</w:t>
      </w:r>
      <w:r>
        <w:rPr>
          <w:rFonts w:ascii="Times New Roman" w:hAnsi="Times New Roman"/>
          <w:highlight w:val="white"/>
          <w:u w:color="0000FF"/>
        </w:rPr>
        <w:t>Jan. 23</w:t>
      </w:r>
      <w:r w:rsidRPr="00031BC9">
        <w:rPr>
          <w:rFonts w:ascii="Times New Roman" w:hAnsi="Times New Roman"/>
          <w:highlight w:val="white"/>
          <w:u w:color="0000FF"/>
        </w:rPr>
        <w:t>).</w:t>
      </w:r>
      <w:proofErr w:type="gramEnd"/>
      <w:r w:rsidRPr="00031BC9">
        <w:rPr>
          <w:rFonts w:ascii="Times New Roman" w:hAnsi="Times New Roman"/>
          <w:highlight w:val="white"/>
          <w:u w:color="0000FF"/>
        </w:rPr>
        <w:t xml:space="preserve"> Retrieved from </w:t>
      </w:r>
      <w:hyperlink r:id="rId25" w:history="1">
        <w:r w:rsidRPr="00DE7977">
          <w:rPr>
            <w:rStyle w:val="Hyperlink"/>
            <w:rFonts w:ascii="Times" w:hAnsi="Times"/>
            <w:color w:val="000000" w:themeColor="text1"/>
          </w:rPr>
          <w:t>http://www.insidehighered.com/news/2013/01/23/public-universities-move-offer-moocs-credit</w:t>
        </w:r>
      </w:hyperlink>
      <w:r>
        <w:t xml:space="preserve"> </w:t>
      </w: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proofErr w:type="gramStart"/>
      <w:r w:rsidRPr="00031BC9">
        <w:rPr>
          <w:rFonts w:ascii="Times New Roman" w:hAnsi="Times New Roman"/>
          <w:highlight w:val="white"/>
          <w:u w:color="0000FF"/>
        </w:rPr>
        <w:t>Jenkins, H., Purushotma, R., Clinton, K., Weigel, M., &amp; A.J. Robinson.</w:t>
      </w:r>
      <w:proofErr w:type="gramEnd"/>
      <w:r w:rsidRPr="00031BC9">
        <w:rPr>
          <w:rFonts w:ascii="Times New Roman" w:hAnsi="Times New Roman"/>
          <w:highlight w:val="white"/>
          <w:u w:color="0000FF"/>
        </w:rPr>
        <w:t xml:space="preserve"> (2006). </w:t>
      </w:r>
      <w:r w:rsidRPr="00031BC9">
        <w:rPr>
          <w:rFonts w:ascii="Times New Roman" w:hAnsi="Times New Roman"/>
          <w:i/>
          <w:highlight w:val="white"/>
          <w:u w:color="0000FF"/>
        </w:rPr>
        <w:t>Confronting the challenges of participatory culture: Media education for the 21st century.</w:t>
      </w:r>
      <w:r w:rsidRPr="00031BC9">
        <w:rPr>
          <w:rFonts w:ascii="Times New Roman" w:hAnsi="Times New Roman"/>
          <w:highlight w:val="white"/>
          <w:u w:color="0000FF"/>
        </w:rPr>
        <w:t xml:space="preserve"> Chicago: The John D. and Catherine T. MacArthur Foundation. Retrieved from </w:t>
      </w:r>
      <w:hyperlink r:id="rId26" w:history="1">
        <w:r w:rsidRPr="00031BC9">
          <w:rPr>
            <w:rFonts w:ascii="Times New Roman" w:hAnsi="Times New Roman"/>
            <w:highlight w:val="white"/>
            <w:u w:val="single" w:color="0000FF"/>
          </w:rPr>
          <w:t>http://digitallearning.macfound.org/atf/cf/%7B7E45C7E0-A3E0-4B89-AC9C-E807E1B0AE4E%7D/JENKINS_WHITE_PAPER.PDF</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lastRenderedPageBreak/>
        <w:t xml:space="preserve">Juhasz, A. &amp; Balsamo, A. (2012) </w:t>
      </w:r>
      <w:proofErr w:type="gramStart"/>
      <w:r w:rsidRPr="00031BC9">
        <w:rPr>
          <w:rFonts w:ascii="Times New Roman" w:hAnsi="Times New Roman"/>
          <w:highlight w:val="white"/>
          <w:u w:color="0000FF"/>
        </w:rPr>
        <w:t>An</w:t>
      </w:r>
      <w:proofErr w:type="gramEnd"/>
      <w:r w:rsidRPr="00031BC9">
        <w:rPr>
          <w:rFonts w:ascii="Times New Roman" w:hAnsi="Times New Roman"/>
          <w:highlight w:val="white"/>
          <w:u w:color="0000FF"/>
        </w:rPr>
        <w:t xml:space="preserve"> idea whose time is here: FemTechNet – A Distributed Online Collaborative Course (DOCC). </w:t>
      </w:r>
      <w:r w:rsidRPr="00031BC9">
        <w:rPr>
          <w:rFonts w:ascii="Times New Roman" w:hAnsi="Times New Roman"/>
          <w:i/>
          <w:highlight w:val="white"/>
          <w:u w:color="0000FF"/>
        </w:rPr>
        <w:t>Ada: a Journal of Gender, New Media, and Technology 1(1)</w:t>
      </w:r>
      <w:r w:rsidRPr="00031BC9">
        <w:rPr>
          <w:rFonts w:ascii="Times New Roman" w:hAnsi="Times New Roman"/>
          <w:highlight w:val="white"/>
          <w:u w:color="0000FF"/>
        </w:rPr>
        <w:t xml:space="preserve">. Retrieved from </w:t>
      </w:r>
      <w:hyperlink r:id="rId27" w:history="1">
        <w:r w:rsidRPr="00EA133D">
          <w:rPr>
            <w:rFonts w:ascii="Times New Roman" w:hAnsi="Times New Roman"/>
            <w:highlight w:val="white"/>
            <w:u w:val="single" w:color="0000FF"/>
          </w:rPr>
          <w:t>http://adanewmedia.org/2012/11/issue1-juhasz/</w:t>
        </w:r>
      </w:hyperlink>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8C617B" w:rsidRDefault="008C617B"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w:hAnsi="Times"/>
          <w:color w:val="000000" w:themeColor="text1"/>
        </w:rPr>
      </w:pPr>
      <w:r>
        <w:rPr>
          <w:rFonts w:ascii="Times New Roman" w:hAnsi="Times New Roman"/>
          <w:highlight w:val="white"/>
          <w:u w:color="0000FF"/>
        </w:rPr>
        <w:t>Kiley, K. (2013</w:t>
      </w:r>
      <w:r w:rsidRPr="00031BC9">
        <w:rPr>
          <w:rFonts w:ascii="Times New Roman" w:hAnsi="Times New Roman"/>
          <w:highlight w:val="white"/>
          <w:u w:color="0000FF"/>
        </w:rPr>
        <w:t xml:space="preserve">). </w:t>
      </w:r>
      <w:r>
        <w:rPr>
          <w:rFonts w:ascii="Times New Roman" w:hAnsi="Times New Roman"/>
          <w:highlight w:val="white"/>
          <w:u w:color="0000FF"/>
        </w:rPr>
        <w:t>Mainstreaming MOOCs</w:t>
      </w:r>
      <w:r w:rsidRPr="00031BC9">
        <w:rPr>
          <w:rFonts w:ascii="Times New Roman" w:hAnsi="Times New Roman"/>
          <w:highlight w:val="white"/>
          <w:u w:color="0000FF"/>
        </w:rPr>
        <w:t xml:space="preserve">. </w:t>
      </w:r>
      <w:proofErr w:type="gramStart"/>
      <w:r w:rsidRPr="00031BC9">
        <w:rPr>
          <w:rFonts w:ascii="Times New Roman" w:hAnsi="Times New Roman"/>
          <w:i/>
          <w:highlight w:val="white"/>
          <w:u w:color="0000FF"/>
        </w:rPr>
        <w:t xml:space="preserve">Inside Higher Ed </w:t>
      </w:r>
      <w:r w:rsidRPr="00031BC9">
        <w:rPr>
          <w:rFonts w:ascii="Times New Roman" w:hAnsi="Times New Roman"/>
          <w:highlight w:val="white"/>
          <w:u w:color="0000FF"/>
        </w:rPr>
        <w:t>(</w:t>
      </w:r>
      <w:r>
        <w:rPr>
          <w:rFonts w:ascii="Times New Roman" w:hAnsi="Times New Roman"/>
          <w:highlight w:val="white"/>
          <w:u w:color="0000FF"/>
        </w:rPr>
        <w:t>Jan. 25</w:t>
      </w:r>
      <w:r w:rsidRPr="00031BC9">
        <w:rPr>
          <w:rFonts w:ascii="Times New Roman" w:hAnsi="Times New Roman"/>
          <w:highlight w:val="white"/>
          <w:u w:color="0000FF"/>
        </w:rPr>
        <w:t>).</w:t>
      </w:r>
      <w:proofErr w:type="gramEnd"/>
      <w:r w:rsidRPr="00031BC9">
        <w:rPr>
          <w:rFonts w:ascii="Times New Roman" w:hAnsi="Times New Roman"/>
          <w:highlight w:val="white"/>
          <w:u w:color="0000FF"/>
        </w:rPr>
        <w:t xml:space="preserve"> Retrieved from </w:t>
      </w:r>
      <w:hyperlink r:id="rId28" w:history="1">
        <w:r w:rsidRPr="008C617B">
          <w:rPr>
            <w:rStyle w:val="Hyperlink"/>
            <w:rFonts w:ascii="Times" w:hAnsi="Times"/>
            <w:color w:val="000000" w:themeColor="text1"/>
          </w:rPr>
          <w:t>http://www.insidehighered.com/news/2013/01/25/public-universities-use-moocs-steer-students-traditional-credit-pathways</w:t>
        </w:r>
      </w:hyperlink>
      <w:r>
        <w:rPr>
          <w:rFonts w:ascii="Times" w:hAnsi="Times"/>
          <w:color w:val="000000" w:themeColor="text1"/>
        </w:rPr>
        <w:t xml:space="preserve"> </w:t>
      </w:r>
    </w:p>
    <w:p w:rsidR="008C617B" w:rsidRDefault="008C617B" w:rsidP="008C61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proofErr w:type="gramStart"/>
      <w:r w:rsidRPr="00031BC9">
        <w:rPr>
          <w:rFonts w:ascii="Times New Roman" w:hAnsi="Times New Roman"/>
          <w:highlight w:val="white"/>
          <w:u w:color="0000FF"/>
        </w:rPr>
        <w:t>Kolowich, S. (2013).</w:t>
      </w:r>
      <w:proofErr w:type="gramEnd"/>
      <w:r w:rsidRPr="00031BC9">
        <w:rPr>
          <w:rFonts w:ascii="Times New Roman" w:hAnsi="Times New Roman"/>
          <w:highlight w:val="white"/>
          <w:u w:color="0000FF"/>
        </w:rPr>
        <w:t xml:space="preserve"> </w:t>
      </w:r>
      <w:proofErr w:type="gramStart"/>
      <w:r w:rsidRPr="00031BC9">
        <w:rPr>
          <w:rFonts w:ascii="Times New Roman" w:hAnsi="Times New Roman"/>
          <w:highlight w:val="white"/>
          <w:u w:color="0000FF"/>
        </w:rPr>
        <w:t>The professors who make the MOOCs.</w:t>
      </w:r>
      <w:proofErr w:type="gramEnd"/>
      <w:r w:rsidRPr="00031BC9">
        <w:rPr>
          <w:rFonts w:ascii="Times New Roman" w:hAnsi="Times New Roman"/>
          <w:highlight w:val="white"/>
          <w:u w:color="0000FF"/>
        </w:rPr>
        <w:t> </w:t>
      </w:r>
      <w:r w:rsidRPr="00031BC9">
        <w:rPr>
          <w:rFonts w:ascii="Times New Roman" w:hAnsi="Times New Roman"/>
          <w:i/>
          <w:highlight w:val="white"/>
          <w:u w:color="0000FF"/>
        </w:rPr>
        <w:t>Chronicle of Higher Education</w:t>
      </w:r>
      <w:r w:rsidRPr="00031BC9">
        <w:rPr>
          <w:rFonts w:ascii="Times New Roman" w:hAnsi="Times New Roman"/>
          <w:highlight w:val="white"/>
          <w:u w:color="0000FF"/>
        </w:rPr>
        <w:t xml:space="preserve"> (n.d.) Retrieved from </w:t>
      </w:r>
      <w:hyperlink r:id="rId29" w:anchor="id=overview" w:history="1">
        <w:r w:rsidRPr="00EA133D">
          <w:rPr>
            <w:rFonts w:ascii="Times New Roman" w:hAnsi="Times New Roman"/>
            <w:highlight w:val="white"/>
            <w:u w:val="single" w:color="0000FF"/>
          </w:rPr>
          <w:t>http://chronicle.com/article/The-Professors-Behind-the-MOOC/137905/#id=overview</w:t>
        </w:r>
      </w:hyperlink>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proofErr w:type="gramStart"/>
      <w:r w:rsidRPr="00031BC9">
        <w:rPr>
          <w:rFonts w:ascii="Times New Roman" w:hAnsi="Times New Roman"/>
          <w:highlight w:val="white"/>
          <w:u w:color="0000FF"/>
        </w:rPr>
        <w:t>Koutropoulos, A., Gallagher, M., Abajian, S., de Waard, I., Hogue, R., Keskin, N., &amp; Rodriguez, O. (2012).</w:t>
      </w:r>
      <w:proofErr w:type="gramEnd"/>
      <w:r w:rsidRPr="00031BC9">
        <w:rPr>
          <w:rFonts w:ascii="Times New Roman" w:hAnsi="Times New Roman"/>
          <w:highlight w:val="white"/>
          <w:u w:color="0000FF"/>
        </w:rPr>
        <w:t xml:space="preserve"> Emotive vocabulary in MOOCs: Context &amp; participant retention. </w:t>
      </w:r>
      <w:r w:rsidRPr="00031BC9">
        <w:rPr>
          <w:rFonts w:ascii="Times New Roman" w:hAnsi="Times New Roman"/>
          <w:i/>
          <w:highlight w:val="white"/>
          <w:u w:color="0000FF"/>
        </w:rPr>
        <w:t>European Journal of Open, Distance, and E-Learning 1(1)</w:t>
      </w:r>
      <w:r w:rsidRPr="00031BC9">
        <w:rPr>
          <w:rFonts w:ascii="Times New Roman" w:hAnsi="Times New Roman"/>
          <w:highlight w:val="white"/>
          <w:u w:color="0000FF"/>
        </w:rPr>
        <w:t>.</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Lane, J., &amp; Kinser, K. (2012). MOOC’s and the McDonaldization of global higher education. </w:t>
      </w:r>
      <w:r w:rsidRPr="00031BC9">
        <w:rPr>
          <w:rFonts w:ascii="Times New Roman" w:hAnsi="Times New Roman"/>
          <w:i/>
          <w:highlight w:val="white"/>
          <w:u w:color="0000FF"/>
        </w:rPr>
        <w:t>The Chronicle of Higher Education</w:t>
      </w:r>
      <w:r w:rsidRPr="00031BC9">
        <w:rPr>
          <w:rFonts w:ascii="Times New Roman" w:hAnsi="Times New Roman"/>
          <w:highlight w:val="white"/>
          <w:u w:color="0000FF"/>
        </w:rPr>
        <w:t xml:space="preserve"> (Apr. 16) Retrieved from </w:t>
      </w:r>
      <w:hyperlink r:id="rId30" w:history="1">
        <w:r w:rsidRPr="00031BC9">
          <w:rPr>
            <w:rFonts w:ascii="Times New Roman" w:hAnsi="Times New Roman"/>
            <w:highlight w:val="white"/>
            <w:u w:val="single" w:color="0000FF"/>
          </w:rPr>
          <w:t>http://shar.es/kO1c9</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Leber, J. (2013) In the developing world, MOOCs </w:t>
      </w:r>
      <w:proofErr w:type="gramStart"/>
      <w:r w:rsidRPr="00031BC9">
        <w:rPr>
          <w:rFonts w:ascii="Times New Roman" w:hAnsi="Times New Roman"/>
          <w:highlight w:val="white"/>
          <w:u w:color="0000FF"/>
        </w:rPr>
        <w:t>start</w:t>
      </w:r>
      <w:proofErr w:type="gramEnd"/>
      <w:r w:rsidRPr="00031BC9">
        <w:rPr>
          <w:rFonts w:ascii="Times New Roman" w:hAnsi="Times New Roman"/>
          <w:highlight w:val="white"/>
          <w:u w:color="0000FF"/>
        </w:rPr>
        <w:t xml:space="preserve"> to get real. </w:t>
      </w:r>
      <w:proofErr w:type="gramStart"/>
      <w:r w:rsidRPr="00031BC9">
        <w:rPr>
          <w:rFonts w:ascii="Times New Roman" w:hAnsi="Times New Roman"/>
          <w:i/>
          <w:highlight w:val="white"/>
          <w:u w:color="0000FF"/>
        </w:rPr>
        <w:t xml:space="preserve">MIT Technology Review </w:t>
      </w:r>
      <w:r w:rsidRPr="00031BC9">
        <w:rPr>
          <w:rFonts w:ascii="Times New Roman" w:hAnsi="Times New Roman"/>
          <w:highlight w:val="white"/>
          <w:u w:color="0000FF"/>
        </w:rPr>
        <w:t>(Mar. 15)</w:t>
      </w:r>
      <w:r w:rsidRPr="00031BC9">
        <w:rPr>
          <w:rFonts w:ascii="Times New Roman" w:hAnsi="Times New Roman"/>
          <w:i/>
          <w:highlight w:val="white"/>
          <w:u w:color="0000FF"/>
        </w:rPr>
        <w:t>.</w:t>
      </w:r>
      <w:proofErr w:type="gramEnd"/>
      <w:r w:rsidRPr="00031BC9">
        <w:rPr>
          <w:rFonts w:ascii="Times New Roman" w:hAnsi="Times New Roman"/>
          <w:i/>
          <w:highlight w:val="white"/>
          <w:u w:color="0000FF"/>
        </w:rPr>
        <w:t xml:space="preserve"> </w:t>
      </w:r>
      <w:r w:rsidRPr="00031BC9">
        <w:rPr>
          <w:rFonts w:ascii="Times New Roman" w:hAnsi="Times New Roman"/>
          <w:highlight w:val="white"/>
          <w:u w:color="0000FF"/>
        </w:rPr>
        <w:t xml:space="preserve">Retrieved from </w:t>
      </w:r>
      <w:hyperlink r:id="rId31" w:history="1">
        <w:r w:rsidRPr="00031BC9">
          <w:rPr>
            <w:rFonts w:ascii="Times New Roman" w:hAnsi="Times New Roman"/>
            <w:highlight w:val="white"/>
            <w:u w:val="single" w:color="0000FF"/>
          </w:rPr>
          <w:t>http://techre.vu/WiFESQ</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Legon, C. (2013). </w:t>
      </w:r>
      <w:proofErr w:type="gramStart"/>
      <w:r w:rsidRPr="00031BC9">
        <w:rPr>
          <w:rFonts w:ascii="Times New Roman" w:hAnsi="Times New Roman"/>
          <w:highlight w:val="white"/>
          <w:u w:color="0000FF"/>
        </w:rPr>
        <w:t>MOOCs and the quality question.</w:t>
      </w:r>
      <w:proofErr w:type="gramEnd"/>
      <w:r w:rsidRPr="00031BC9">
        <w:rPr>
          <w:rFonts w:ascii="Times New Roman" w:hAnsi="Times New Roman"/>
          <w:highlight w:val="white"/>
          <w:u w:color="0000FF"/>
        </w:rPr>
        <w:t xml:space="preserve"> </w:t>
      </w:r>
      <w:proofErr w:type="gramStart"/>
      <w:r w:rsidRPr="00031BC9">
        <w:rPr>
          <w:rFonts w:ascii="Times New Roman" w:hAnsi="Times New Roman"/>
          <w:i/>
          <w:highlight w:val="white"/>
          <w:u w:color="0000FF"/>
        </w:rPr>
        <w:t>Inside Higher Ed</w:t>
      </w:r>
      <w:r w:rsidRPr="00031BC9">
        <w:rPr>
          <w:rFonts w:ascii="Times New Roman" w:hAnsi="Times New Roman"/>
          <w:highlight w:val="white"/>
          <w:u w:color="0000FF"/>
        </w:rPr>
        <w:t xml:space="preserve"> (April 25).</w:t>
      </w:r>
      <w:proofErr w:type="gramEnd"/>
      <w:r w:rsidRPr="00031BC9">
        <w:rPr>
          <w:rFonts w:ascii="Times New Roman" w:hAnsi="Times New Roman"/>
          <w:highlight w:val="white"/>
          <w:u w:color="0000FF"/>
        </w:rPr>
        <w:t xml:space="preserve"> Retrieved from </w:t>
      </w:r>
      <w:hyperlink r:id="rId32" w:history="1">
        <w:r w:rsidRPr="00031BC9">
          <w:rPr>
            <w:rFonts w:ascii="Times New Roman" w:hAnsi="Times New Roman"/>
            <w:highlight w:val="white"/>
            <w:u w:val="single" w:color="0000FF"/>
          </w:rPr>
          <w:t>http://www.insidehighered.com/views/2013/04/25/moocs-do-not-represent-best-online-learning-essay</w:t>
        </w:r>
      </w:hyperlink>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lastRenderedPageBreak/>
        <w:t xml:space="preserve">Literat, I., Carstocea, G., &amp; Kramer, A. (2013). MOOCs: Cash cows or content curation systems? </w:t>
      </w:r>
      <w:proofErr w:type="gramStart"/>
      <w:r w:rsidRPr="00031BC9">
        <w:rPr>
          <w:rFonts w:ascii="Times New Roman" w:hAnsi="Times New Roman"/>
          <w:highlight w:val="white"/>
          <w:u w:color="0000FF"/>
        </w:rPr>
        <w:t>Guest post for </w:t>
      </w:r>
      <w:r w:rsidRPr="00031BC9">
        <w:rPr>
          <w:rFonts w:ascii="Times New Roman" w:hAnsi="Times New Roman"/>
          <w:i/>
          <w:highlight w:val="white"/>
          <w:u w:color="0000FF"/>
        </w:rPr>
        <w:t>Academe</w:t>
      </w:r>
      <w:r w:rsidRPr="00031BC9">
        <w:rPr>
          <w:rFonts w:ascii="Times New Roman" w:hAnsi="Times New Roman"/>
          <w:highlight w:val="white"/>
          <w:u w:color="0000FF"/>
        </w:rPr>
        <w:t>.</w:t>
      </w:r>
      <w:proofErr w:type="gramEnd"/>
      <w:r w:rsidRPr="00031BC9">
        <w:rPr>
          <w:rFonts w:ascii="Times New Roman" w:hAnsi="Times New Roman"/>
          <w:highlight w:val="white"/>
          <w:u w:color="0000FF"/>
        </w:rPr>
        <w:t> </w:t>
      </w:r>
      <w:proofErr w:type="gramStart"/>
      <w:r w:rsidRPr="00031BC9">
        <w:rPr>
          <w:rFonts w:ascii="Times New Roman" w:hAnsi="Times New Roman"/>
          <w:highlight w:val="white"/>
          <w:u w:color="0000FF"/>
        </w:rPr>
        <w:t>American Association of University Professors.</w:t>
      </w:r>
      <w:proofErr w:type="gramEnd"/>
      <w:r w:rsidRPr="00031BC9">
        <w:rPr>
          <w:rFonts w:ascii="Times New Roman" w:hAnsi="Times New Roman"/>
          <w:highlight w:val="white"/>
          <w:u w:color="0000FF"/>
        </w:rPr>
        <w:t xml:space="preserve"> Retrieved from </w:t>
      </w:r>
      <w:hyperlink r:id="rId33" w:history="1">
        <w:r w:rsidRPr="00EA133D">
          <w:rPr>
            <w:rFonts w:ascii="Times New Roman" w:hAnsi="Times New Roman"/>
            <w:highlight w:val="white"/>
            <w:u w:val="single" w:color="0000FF"/>
          </w:rPr>
          <w:t>http://academeblog.org/2013/07/17/moocs-cash-cows-or-content-curation-systems/</w:t>
        </w:r>
      </w:hyperlink>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Liyanagunawardena, T., Williams, S., &amp; Adams, A. (2013). The impact and reach of MOOCs: A developing countries’ perspective. </w:t>
      </w:r>
      <w:proofErr w:type="gramStart"/>
      <w:r w:rsidRPr="00031BC9">
        <w:rPr>
          <w:rFonts w:ascii="Times New Roman" w:hAnsi="Times New Roman"/>
          <w:i/>
          <w:highlight w:val="white"/>
          <w:u w:color="0000FF"/>
        </w:rPr>
        <w:t>eLearning</w:t>
      </w:r>
      <w:proofErr w:type="gramEnd"/>
      <w:r w:rsidRPr="00031BC9">
        <w:rPr>
          <w:rFonts w:ascii="Times New Roman" w:hAnsi="Times New Roman"/>
          <w:i/>
          <w:highlight w:val="white"/>
          <w:u w:color="0000FF"/>
        </w:rPr>
        <w:t xml:space="preserve"> Papers</w:t>
      </w:r>
      <w:r w:rsidRPr="00031BC9">
        <w:rPr>
          <w:rFonts w:ascii="Times New Roman" w:hAnsi="Times New Roman"/>
          <w:highlight w:val="white"/>
          <w:u w:color="0000FF"/>
        </w:rPr>
        <w:t xml:space="preserve"> </w:t>
      </w:r>
      <w:r w:rsidRPr="00031BC9">
        <w:rPr>
          <w:rFonts w:ascii="Times New Roman" w:hAnsi="Times New Roman"/>
          <w:i/>
          <w:highlight w:val="white"/>
          <w:u w:color="0000FF"/>
        </w:rPr>
        <w:t>33</w:t>
      </w:r>
      <w:r w:rsidRPr="00031BC9">
        <w:rPr>
          <w:rFonts w:ascii="Times New Roman" w:hAnsi="Times New Roman"/>
          <w:highlight w:val="white"/>
          <w:u w:color="0000FF"/>
        </w:rPr>
        <w:t xml:space="preserve">. Retrieved from </w:t>
      </w:r>
      <w:hyperlink r:id="rId34" w:history="1">
        <w:r w:rsidRPr="00EA133D">
          <w:rPr>
            <w:rFonts w:ascii="Times New Roman" w:hAnsi="Times New Roman"/>
            <w:highlight w:val="white"/>
            <w:u w:val="single" w:color="0000FF"/>
          </w:rPr>
          <w:t>http://centaur.reading.ac.uk/32452/</w:t>
        </w:r>
      </w:hyperlink>
      <w:r w:rsidRPr="00031BC9">
        <w:rPr>
          <w:rFonts w:ascii="Times New Roman" w:hAnsi="Times New Roman"/>
          <w:highlight w:val="white"/>
          <w:u w:color="0000FF"/>
        </w:rPr>
        <w:t xml:space="preserve"> </w:t>
      </w:r>
    </w:p>
    <w:p w:rsidR="007D59A4" w:rsidRPr="00031BC9" w:rsidRDefault="007D59A4"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Mittell, J. (2013). </w:t>
      </w:r>
      <w:proofErr w:type="gramStart"/>
      <w:r w:rsidRPr="00031BC9">
        <w:rPr>
          <w:rFonts w:ascii="Times New Roman" w:hAnsi="Times New Roman"/>
          <w:highlight w:val="white"/>
          <w:u w:color="0000FF"/>
        </w:rPr>
        <w:t>The real digital change agent.</w:t>
      </w:r>
      <w:proofErr w:type="gramEnd"/>
      <w:r w:rsidRPr="00031BC9">
        <w:rPr>
          <w:rFonts w:ascii="Times New Roman" w:hAnsi="Times New Roman"/>
          <w:highlight w:val="white"/>
          <w:u w:color="0000FF"/>
        </w:rPr>
        <w:t xml:space="preserve"> </w:t>
      </w:r>
      <w:proofErr w:type="gramStart"/>
      <w:r w:rsidRPr="00031BC9">
        <w:rPr>
          <w:rFonts w:ascii="Times New Roman" w:hAnsi="Times New Roman"/>
          <w:i/>
          <w:highlight w:val="white"/>
          <w:u w:color="0000FF"/>
        </w:rPr>
        <w:t>The Chronicle of Higher Education</w:t>
      </w:r>
      <w:r w:rsidRPr="00031BC9">
        <w:rPr>
          <w:rFonts w:ascii="Times New Roman" w:hAnsi="Times New Roman"/>
          <w:highlight w:val="white"/>
          <w:u w:color="0000FF"/>
        </w:rPr>
        <w:t xml:space="preserve"> (March 4).</w:t>
      </w:r>
      <w:proofErr w:type="gramEnd"/>
      <w:r w:rsidRPr="00031BC9">
        <w:rPr>
          <w:rFonts w:ascii="Times New Roman" w:hAnsi="Times New Roman"/>
          <w:highlight w:val="white"/>
          <w:u w:color="0000FF"/>
        </w:rPr>
        <w:t xml:space="preserve"> Retrieved from </w:t>
      </w:r>
      <w:hyperlink r:id="rId35" w:history="1">
        <w:r w:rsidRPr="00031BC9">
          <w:rPr>
            <w:rFonts w:ascii="Times New Roman" w:hAnsi="Times New Roman"/>
            <w:highlight w:val="white"/>
            <w:u w:val="single" w:color="0000FF"/>
          </w:rPr>
          <w:t>http://chronicle.com/article/The-Real-Digital-Change-Agent/137589/</w:t>
        </w:r>
      </w:hyperlink>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proofErr w:type="gramStart"/>
      <w:r w:rsidRPr="00031BC9">
        <w:rPr>
          <w:rFonts w:ascii="Times New Roman" w:hAnsi="Times New Roman"/>
          <w:highlight w:val="white"/>
          <w:u w:color="0000FF"/>
        </w:rPr>
        <w:t>Morozov, E. (2013).</w:t>
      </w:r>
      <w:proofErr w:type="gramEnd"/>
      <w:r w:rsidRPr="00031BC9">
        <w:rPr>
          <w:rFonts w:ascii="Times New Roman" w:hAnsi="Times New Roman"/>
          <w:highlight w:val="white"/>
          <w:u w:color="0000FF"/>
        </w:rPr>
        <w:t xml:space="preserve"> </w:t>
      </w:r>
      <w:r w:rsidRPr="00031BC9">
        <w:rPr>
          <w:rFonts w:ascii="Times New Roman" w:hAnsi="Times New Roman"/>
          <w:i/>
          <w:highlight w:val="white"/>
          <w:u w:color="0000FF"/>
        </w:rPr>
        <w:t>To save everything, click here: The folly of technological solutionism</w:t>
      </w:r>
      <w:r w:rsidRPr="00031BC9">
        <w:rPr>
          <w:rFonts w:ascii="Times New Roman" w:hAnsi="Times New Roman"/>
          <w:highlight w:val="white"/>
          <w:u w:color="0000FF"/>
        </w:rPr>
        <w:t>. New York: PublicAffairs Books.</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Oremus, W. (2013). University suspends online classes after more than half the students fail. </w:t>
      </w:r>
      <w:proofErr w:type="gramStart"/>
      <w:r w:rsidRPr="00031BC9">
        <w:rPr>
          <w:rFonts w:ascii="Times New Roman" w:hAnsi="Times New Roman"/>
          <w:i/>
          <w:highlight w:val="white"/>
          <w:u w:color="0000FF"/>
        </w:rPr>
        <w:t>Slate</w:t>
      </w:r>
      <w:r w:rsidRPr="00031BC9">
        <w:rPr>
          <w:rFonts w:ascii="Times New Roman" w:hAnsi="Times New Roman"/>
          <w:highlight w:val="white"/>
          <w:u w:color="0000FF"/>
        </w:rPr>
        <w:t xml:space="preserve"> (July 19).</w:t>
      </w:r>
      <w:proofErr w:type="gramEnd"/>
      <w:r w:rsidRPr="00031BC9">
        <w:rPr>
          <w:rFonts w:ascii="Times New Roman" w:hAnsi="Times New Roman"/>
          <w:highlight w:val="white"/>
          <w:u w:color="0000FF"/>
        </w:rPr>
        <w:t xml:space="preserve"> Retrieved from </w:t>
      </w:r>
      <w:hyperlink r:id="rId36" w:history="1">
        <w:r w:rsidRPr="00EA133D">
          <w:rPr>
            <w:rFonts w:ascii="Times New Roman" w:hAnsi="Times New Roman"/>
            <w:highlight w:val="white"/>
            <w:u w:val="single" w:color="0000FF"/>
          </w:rPr>
          <w:t>http://www.slate.com/blogs/future_tense/2013/07/19/san_jose_state_suspends_udacity_online_classes_after_students_fail_final.html</w:t>
        </w:r>
      </w:hyperlink>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Oremus, W. (2012). </w:t>
      </w:r>
      <w:proofErr w:type="gramStart"/>
      <w:r w:rsidRPr="00031BC9">
        <w:rPr>
          <w:rFonts w:ascii="Times New Roman" w:hAnsi="Times New Roman"/>
          <w:highlight w:val="white"/>
          <w:u w:color="0000FF"/>
        </w:rPr>
        <w:t>The new public Ivies.</w:t>
      </w:r>
      <w:proofErr w:type="gramEnd"/>
      <w:r w:rsidRPr="00031BC9">
        <w:rPr>
          <w:rFonts w:ascii="Times New Roman" w:hAnsi="Times New Roman"/>
          <w:highlight w:val="white"/>
          <w:u w:color="0000FF"/>
        </w:rPr>
        <w:t xml:space="preserve"> </w:t>
      </w:r>
      <w:proofErr w:type="gramStart"/>
      <w:r w:rsidRPr="00031BC9">
        <w:rPr>
          <w:rFonts w:ascii="Times New Roman" w:hAnsi="Times New Roman"/>
          <w:i/>
          <w:highlight w:val="white"/>
          <w:u w:color="0000FF"/>
        </w:rPr>
        <w:t>Slate</w:t>
      </w:r>
      <w:r w:rsidRPr="00031BC9">
        <w:rPr>
          <w:rFonts w:ascii="Times New Roman" w:hAnsi="Times New Roman"/>
          <w:highlight w:val="white"/>
          <w:u w:color="0000FF"/>
        </w:rPr>
        <w:t xml:space="preserve"> (July 18).</w:t>
      </w:r>
      <w:proofErr w:type="gramEnd"/>
      <w:r w:rsidRPr="00031BC9">
        <w:rPr>
          <w:rFonts w:ascii="Times New Roman" w:hAnsi="Times New Roman"/>
          <w:highlight w:val="white"/>
          <w:u w:color="0000FF"/>
        </w:rPr>
        <w:t xml:space="preserve"> Retrieved from </w:t>
      </w:r>
      <w:hyperlink r:id="rId37" w:history="1">
        <w:r w:rsidRPr="00EA133D">
          <w:rPr>
            <w:rFonts w:ascii="Times New Roman" w:hAnsi="Times New Roman"/>
            <w:highlight w:val="white"/>
            <w:u w:val="single" w:color="0000FF"/>
          </w:rPr>
          <w:t>http://www.slate.com/articles/technology/future_tense/2012/07/coursera_udacity_edx_will_free_online_ivy_league_courses_end_the_era_of_expensive_higher_ed_.html</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lastRenderedPageBreak/>
        <w:t xml:space="preserve">Parr, C. (2013). MOOC creators criticise courses’ lack of creativity. </w:t>
      </w:r>
      <w:r w:rsidRPr="00031BC9">
        <w:rPr>
          <w:rFonts w:ascii="Times New Roman" w:hAnsi="Times New Roman"/>
          <w:i/>
          <w:highlight w:val="white"/>
          <w:u w:color="0000FF"/>
        </w:rPr>
        <w:t xml:space="preserve">Times Higher Education </w:t>
      </w:r>
      <w:r w:rsidRPr="00031BC9">
        <w:rPr>
          <w:rFonts w:ascii="Times New Roman" w:hAnsi="Times New Roman"/>
          <w:highlight w:val="white"/>
          <w:u w:color="0000FF"/>
        </w:rPr>
        <w:t>(Oct. 17).</w:t>
      </w:r>
      <w:r w:rsidRPr="00031BC9">
        <w:rPr>
          <w:rFonts w:ascii="Times New Roman" w:hAnsi="Times New Roman"/>
          <w:b/>
          <w:highlight w:val="white"/>
          <w:u w:color="0000FF"/>
        </w:rPr>
        <w:t xml:space="preserve"> </w:t>
      </w:r>
      <w:r w:rsidRPr="00031BC9">
        <w:rPr>
          <w:rFonts w:ascii="Times New Roman" w:hAnsi="Times New Roman"/>
          <w:highlight w:val="white"/>
          <w:u w:color="0000FF"/>
        </w:rPr>
        <w:t xml:space="preserve">Retrieved from </w:t>
      </w:r>
      <w:hyperlink r:id="rId38" w:history="1">
        <w:r w:rsidRPr="00EA133D">
          <w:rPr>
            <w:rFonts w:ascii="Times New Roman" w:hAnsi="Times New Roman"/>
            <w:highlight w:val="white"/>
            <w:u w:val="single" w:color="0000FF"/>
          </w:rPr>
          <w:t>http://www.timeshighereducation.co.uk/news/mooc-creators-criticise-courses-lack-of-creativity/2008180fullarticle</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val="single" w:color="0000FF"/>
        </w:rPr>
      </w:pPr>
      <w:r w:rsidRPr="00031BC9">
        <w:rPr>
          <w:rFonts w:ascii="Times New Roman" w:hAnsi="Times New Roman"/>
          <w:highlight w:val="white"/>
          <w:u w:color="0000FF"/>
        </w:rPr>
        <w:t xml:space="preserve">Potter, C. (2013). F is for failure; </w:t>
      </w:r>
      <w:proofErr w:type="gramStart"/>
      <w:r w:rsidRPr="00031BC9">
        <w:rPr>
          <w:rFonts w:ascii="Times New Roman" w:hAnsi="Times New Roman"/>
          <w:highlight w:val="white"/>
          <w:u w:color="0000FF"/>
        </w:rPr>
        <w:t>Or</w:t>
      </w:r>
      <w:proofErr w:type="gramEnd"/>
      <w:r w:rsidRPr="00031BC9">
        <w:rPr>
          <w:rFonts w:ascii="Times New Roman" w:hAnsi="Times New Roman"/>
          <w:highlight w:val="white"/>
          <w:u w:color="0000FF"/>
        </w:rPr>
        <w:t xml:space="preserve">, don’t invest your Pension in MOOCs yet. </w:t>
      </w:r>
      <w:proofErr w:type="gramStart"/>
      <w:r w:rsidRPr="00031BC9">
        <w:rPr>
          <w:rFonts w:ascii="Times New Roman" w:hAnsi="Times New Roman"/>
          <w:i/>
          <w:highlight w:val="white"/>
          <w:u w:color="0000FF"/>
        </w:rPr>
        <w:t>The Chronicle of Higher Education</w:t>
      </w:r>
      <w:r w:rsidRPr="00031BC9">
        <w:rPr>
          <w:rFonts w:ascii="Times New Roman" w:hAnsi="Times New Roman"/>
          <w:highlight w:val="white"/>
          <w:u w:color="0000FF"/>
        </w:rPr>
        <w:t xml:space="preserve"> (July 21).</w:t>
      </w:r>
      <w:proofErr w:type="gramEnd"/>
      <w:r w:rsidRPr="00031BC9">
        <w:rPr>
          <w:rFonts w:ascii="Times New Roman" w:hAnsi="Times New Roman"/>
          <w:highlight w:val="white"/>
          <w:u w:color="0000FF"/>
        </w:rPr>
        <w:t xml:space="preserve"> Retrieved from </w:t>
      </w:r>
      <w:r w:rsidRPr="00031BC9">
        <w:rPr>
          <w:rFonts w:ascii="Times New Roman" w:hAnsi="Times New Roman"/>
          <w:highlight w:val="white"/>
          <w:u w:val="single" w:color="0000FF"/>
        </w:rPr>
        <w:t>http://chronicle.com/blognetwork/tenuredradical/2013/07/f-is-for-failure-or-dont-invest-your-pension-in-moocs-yet/</w:t>
      </w:r>
    </w:p>
    <w:p w:rsidR="007D59A4" w:rsidRPr="00031BC9" w:rsidRDefault="007D59A4"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val="single" w:color="0000FF"/>
        </w:rPr>
      </w:pPr>
      <w:r w:rsidRPr="00031BC9">
        <w:rPr>
          <w:rFonts w:ascii="Times New Roman" w:hAnsi="Times New Roman"/>
          <w:highlight w:val="white"/>
          <w:u w:color="0000FF"/>
        </w:rPr>
        <w:t>Powell, S. &amp; Yuan, L. (2013). </w:t>
      </w:r>
      <w:r w:rsidRPr="00031BC9">
        <w:rPr>
          <w:rFonts w:ascii="Times New Roman" w:hAnsi="Times New Roman"/>
          <w:i/>
          <w:highlight w:val="white"/>
          <w:u w:color="0000FF"/>
        </w:rPr>
        <w:t>MOOCs and open education: Implications for higher education</w:t>
      </w:r>
      <w:r w:rsidRPr="00031BC9">
        <w:rPr>
          <w:rFonts w:ascii="Times New Roman" w:hAnsi="Times New Roman"/>
          <w:highlight w:val="white"/>
          <w:u w:color="0000FF"/>
        </w:rPr>
        <w:t>. Bolton: CETIS. Retrieved from </w:t>
      </w:r>
      <w:r w:rsidRPr="00031BC9">
        <w:rPr>
          <w:rFonts w:ascii="Times New Roman" w:hAnsi="Times New Roman"/>
          <w:highlight w:val="white"/>
          <w:u w:val="single" w:color="0000FF"/>
        </w:rPr>
        <w:t>http://publications.cetis.ac.uk/wp-content/uploads/2013/03/MOOCs-and-Open-Education.pdf</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Regalado, A. (2012). </w:t>
      </w:r>
      <w:proofErr w:type="gramStart"/>
      <w:r w:rsidRPr="00031BC9">
        <w:rPr>
          <w:rFonts w:ascii="Times New Roman" w:hAnsi="Times New Roman"/>
          <w:highlight w:val="white"/>
          <w:u w:color="0000FF"/>
        </w:rPr>
        <w:t>The most important education technology in 200 years.</w:t>
      </w:r>
      <w:proofErr w:type="gramEnd"/>
      <w:r w:rsidRPr="00031BC9">
        <w:rPr>
          <w:rFonts w:ascii="Times New Roman" w:hAnsi="Times New Roman"/>
          <w:i/>
          <w:highlight w:val="white"/>
          <w:u w:color="0000FF"/>
        </w:rPr>
        <w:t xml:space="preserve"> </w:t>
      </w:r>
      <w:proofErr w:type="gramStart"/>
      <w:r w:rsidRPr="00031BC9">
        <w:rPr>
          <w:rFonts w:ascii="Times New Roman" w:hAnsi="Times New Roman"/>
          <w:i/>
          <w:highlight w:val="white"/>
          <w:u w:color="0000FF"/>
        </w:rPr>
        <w:t xml:space="preserve">MIT Technology Review </w:t>
      </w:r>
      <w:r w:rsidRPr="00031BC9">
        <w:rPr>
          <w:rFonts w:ascii="Times New Roman" w:hAnsi="Times New Roman"/>
          <w:highlight w:val="white"/>
          <w:u w:color="0000FF"/>
        </w:rPr>
        <w:t>(Nov. 2)</w:t>
      </w:r>
      <w:r w:rsidRPr="00031BC9">
        <w:rPr>
          <w:rFonts w:ascii="Times New Roman" w:hAnsi="Times New Roman"/>
          <w:i/>
          <w:highlight w:val="white"/>
          <w:u w:color="0000FF"/>
        </w:rPr>
        <w:t>.</w:t>
      </w:r>
      <w:proofErr w:type="gramEnd"/>
      <w:r w:rsidRPr="00031BC9">
        <w:rPr>
          <w:rFonts w:ascii="Times New Roman" w:hAnsi="Times New Roman"/>
          <w:i/>
          <w:highlight w:val="white"/>
          <w:u w:color="0000FF"/>
        </w:rPr>
        <w:t xml:space="preserve"> </w:t>
      </w:r>
      <w:r w:rsidRPr="00031BC9">
        <w:rPr>
          <w:rFonts w:ascii="Times New Roman" w:hAnsi="Times New Roman"/>
          <w:highlight w:val="white"/>
          <w:u w:color="0000FF"/>
        </w:rPr>
        <w:t xml:space="preserve">Retrieved from </w:t>
      </w:r>
      <w:hyperlink r:id="rId39" w:history="1">
        <w:r w:rsidRPr="00031BC9">
          <w:rPr>
            <w:rFonts w:ascii="Times New Roman" w:hAnsi="Times New Roman"/>
            <w:highlight w:val="white"/>
            <w:u w:val="single" w:color="0000FF"/>
          </w:rPr>
          <w:t>http://techre.vu/TXr9x9</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Rivard, R. (2013) </w:t>
      </w:r>
      <w:proofErr w:type="gramStart"/>
      <w:r w:rsidRPr="00031BC9">
        <w:rPr>
          <w:rFonts w:ascii="Times New Roman" w:hAnsi="Times New Roman"/>
          <w:highlight w:val="white"/>
          <w:u w:color="0000FF"/>
        </w:rPr>
        <w:t>Measuring</w:t>
      </w:r>
      <w:proofErr w:type="gramEnd"/>
      <w:r w:rsidRPr="00031BC9">
        <w:rPr>
          <w:rFonts w:ascii="Times New Roman" w:hAnsi="Times New Roman"/>
          <w:highlight w:val="white"/>
          <w:u w:color="0000FF"/>
        </w:rPr>
        <w:t xml:space="preserve"> the dropout rate in MOOCs. </w:t>
      </w:r>
      <w:proofErr w:type="gramStart"/>
      <w:r w:rsidRPr="00031BC9">
        <w:rPr>
          <w:rFonts w:ascii="Times New Roman" w:hAnsi="Times New Roman"/>
          <w:i/>
          <w:highlight w:val="white"/>
          <w:u w:color="0000FF"/>
        </w:rPr>
        <w:t>Inside Higher Ed</w:t>
      </w:r>
      <w:r w:rsidRPr="00031BC9">
        <w:rPr>
          <w:rFonts w:ascii="Times New Roman" w:hAnsi="Times New Roman"/>
          <w:highlight w:val="white"/>
          <w:u w:color="0000FF"/>
        </w:rPr>
        <w:t xml:space="preserve"> (March 8).</w:t>
      </w:r>
      <w:proofErr w:type="gramEnd"/>
      <w:r w:rsidRPr="00031BC9">
        <w:rPr>
          <w:rFonts w:ascii="Times New Roman" w:hAnsi="Times New Roman"/>
          <w:highlight w:val="white"/>
          <w:u w:color="0000FF"/>
        </w:rPr>
        <w:t xml:space="preserve"> Retrieved from </w:t>
      </w:r>
      <w:hyperlink r:id="rId40" w:history="1">
        <w:r w:rsidRPr="00EA133D">
          <w:rPr>
            <w:rFonts w:ascii="Times New Roman" w:hAnsi="Times New Roman"/>
            <w:color w:val="000000" w:themeColor="text1"/>
            <w:highlight w:val="white"/>
            <w:u w:val="single" w:color="0000FF"/>
          </w:rPr>
          <w:t>http://www.insidehighered.com/news/2013/03/08/researchers-explore-who-taking-moocs-and-why-so-many-drop-out</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Rodriguez, C. O., (2012). MOOCs and the AI-Stanford like courses: Two successful and distinct course formats for massive open online courses. </w:t>
      </w:r>
      <w:r w:rsidRPr="00031BC9">
        <w:rPr>
          <w:rFonts w:ascii="Times New Roman" w:hAnsi="Times New Roman"/>
          <w:i/>
          <w:highlight w:val="white"/>
          <w:u w:color="0000FF"/>
        </w:rPr>
        <w:t>European Journal of Open and Distance Learning 15</w:t>
      </w:r>
      <w:r w:rsidRPr="00031BC9">
        <w:rPr>
          <w:rFonts w:ascii="Times New Roman" w:hAnsi="Times New Roman"/>
          <w:highlight w:val="white"/>
          <w:u w:color="0000FF"/>
        </w:rPr>
        <w:t xml:space="preserve">. Retrieved from </w:t>
      </w:r>
      <w:hyperlink r:id="rId41" w:history="1">
        <w:r w:rsidRPr="00EA133D">
          <w:rPr>
            <w:rFonts w:ascii="Times New Roman" w:hAnsi="Times New Roman"/>
            <w:highlight w:val="white"/>
            <w:u w:val="single" w:color="0000FF"/>
          </w:rPr>
          <w:t>http://www.eurodl.org/index.php?p=current&amp;article=516</w:t>
        </w:r>
      </w:hyperlink>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lastRenderedPageBreak/>
        <w:t xml:space="preserve">Schmidt, P. (2013) AAUP sees MOOCs as spawning new threats to professors' intellectual property. </w:t>
      </w:r>
      <w:proofErr w:type="gramStart"/>
      <w:r w:rsidRPr="00031BC9">
        <w:rPr>
          <w:rFonts w:ascii="Times New Roman" w:hAnsi="Times New Roman"/>
          <w:i/>
          <w:highlight w:val="white"/>
          <w:u w:color="0000FF"/>
        </w:rPr>
        <w:t>The Chronicle of Higher Education</w:t>
      </w:r>
      <w:r w:rsidRPr="00031BC9">
        <w:rPr>
          <w:rFonts w:ascii="Times New Roman" w:hAnsi="Times New Roman"/>
          <w:highlight w:val="white"/>
          <w:u w:color="0000FF"/>
        </w:rPr>
        <w:t xml:space="preserve"> (June 12).</w:t>
      </w:r>
      <w:proofErr w:type="gramEnd"/>
      <w:r w:rsidRPr="00031BC9">
        <w:rPr>
          <w:rFonts w:ascii="Times New Roman" w:hAnsi="Times New Roman"/>
          <w:highlight w:val="white"/>
          <w:u w:color="0000FF"/>
        </w:rPr>
        <w:t xml:space="preserve"> Retrieved from </w:t>
      </w:r>
      <w:hyperlink r:id="rId42" w:history="1">
        <w:r w:rsidRPr="00031BC9">
          <w:rPr>
            <w:rFonts w:ascii="Times New Roman" w:hAnsi="Times New Roman"/>
            <w:highlight w:val="white"/>
            <w:u w:val="single" w:color="0000FF"/>
          </w:rPr>
          <w:t>http://chronicle.com/article/article-content/139743/</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Selingo, J. (2012). MOOC’s aren’t a panacea, but that doesn’t blunt their promise. </w:t>
      </w:r>
      <w:proofErr w:type="gramStart"/>
      <w:r w:rsidRPr="00031BC9">
        <w:rPr>
          <w:rFonts w:ascii="Times New Roman" w:hAnsi="Times New Roman"/>
          <w:i/>
          <w:highlight w:val="white"/>
          <w:u w:color="0000FF"/>
        </w:rPr>
        <w:t>The Chronicle of Higher Education</w:t>
      </w:r>
      <w:r w:rsidRPr="00031BC9">
        <w:rPr>
          <w:rFonts w:ascii="Times New Roman" w:hAnsi="Times New Roman"/>
          <w:highlight w:val="white"/>
          <w:u w:color="0000FF"/>
        </w:rPr>
        <w:t xml:space="preserve"> (Jul. 11).</w:t>
      </w:r>
      <w:proofErr w:type="gramEnd"/>
      <w:r w:rsidRPr="00031BC9">
        <w:rPr>
          <w:rFonts w:ascii="Times New Roman" w:hAnsi="Times New Roman"/>
          <w:highlight w:val="white"/>
          <w:u w:color="0000FF"/>
        </w:rPr>
        <w:t xml:space="preserve"> Retrieved from </w:t>
      </w:r>
      <w:hyperlink r:id="rId43" w:history="1">
        <w:r w:rsidRPr="00031BC9">
          <w:rPr>
            <w:rFonts w:ascii="Times New Roman" w:hAnsi="Times New Roman"/>
            <w:highlight w:val="white"/>
            <w:u w:val="single" w:color="0000FF"/>
          </w:rPr>
          <w:t>http://shar.es/kO1VI</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Shirky, C. (2012). </w:t>
      </w:r>
      <w:proofErr w:type="gramStart"/>
      <w:r w:rsidRPr="00031BC9">
        <w:rPr>
          <w:rFonts w:ascii="Times New Roman" w:hAnsi="Times New Roman"/>
          <w:highlight w:val="white"/>
          <w:u w:color="0000FF"/>
        </w:rPr>
        <w:t>Napster, Udacity and the academy.</w:t>
      </w:r>
      <w:proofErr w:type="gramEnd"/>
      <w:r w:rsidRPr="00031BC9">
        <w:rPr>
          <w:rFonts w:ascii="Times New Roman" w:hAnsi="Times New Roman"/>
          <w:highlight w:val="white"/>
          <w:u w:color="0000FF"/>
        </w:rPr>
        <w:t xml:space="preserve"> Retrieved from </w:t>
      </w:r>
      <w:hyperlink r:id="rId44" w:history="1">
        <w:r w:rsidRPr="00031BC9">
          <w:rPr>
            <w:rFonts w:ascii="Times New Roman" w:hAnsi="Times New Roman"/>
            <w:highlight w:val="white"/>
            <w:u w:val="single" w:color="0000FF"/>
          </w:rPr>
          <w:t>http://www.shirky.com/weblog/2012/11/napster-udacity-and-the-academy/</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Shirky, C. (2013). Your massively open offline college is broken. </w:t>
      </w:r>
      <w:proofErr w:type="gramStart"/>
      <w:r w:rsidRPr="00031BC9">
        <w:rPr>
          <w:rFonts w:ascii="Times New Roman" w:hAnsi="Times New Roman"/>
          <w:i/>
          <w:highlight w:val="white"/>
          <w:u w:color="0000FF"/>
        </w:rPr>
        <w:t xml:space="preserve">The Awl </w:t>
      </w:r>
      <w:r w:rsidRPr="00031BC9">
        <w:rPr>
          <w:rFonts w:ascii="Times New Roman" w:hAnsi="Times New Roman"/>
          <w:highlight w:val="white"/>
          <w:u w:color="0000FF"/>
        </w:rPr>
        <w:t>(Feb. 7).</w:t>
      </w:r>
      <w:proofErr w:type="gramEnd"/>
      <w:r w:rsidRPr="00031BC9">
        <w:rPr>
          <w:rFonts w:ascii="Times New Roman" w:hAnsi="Times New Roman"/>
          <w:highlight w:val="white"/>
          <w:u w:color="0000FF"/>
        </w:rPr>
        <w:t xml:space="preserve"> Retrieved from </w:t>
      </w:r>
      <w:hyperlink r:id="rId45" w:history="1">
        <w:r w:rsidRPr="00031BC9">
          <w:rPr>
            <w:rFonts w:ascii="Times New Roman" w:hAnsi="Times New Roman"/>
            <w:highlight w:val="white"/>
            <w:u w:val="single" w:color="0000FF"/>
          </w:rPr>
          <w:t>http://www.theawl.com/2013/02/how-to-save-college</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Siemens, G. (2012) MOOCs are really a platform. </w:t>
      </w:r>
      <w:proofErr w:type="gramStart"/>
      <w:r w:rsidRPr="00031BC9">
        <w:rPr>
          <w:rFonts w:ascii="Times New Roman" w:hAnsi="Times New Roman"/>
          <w:i/>
          <w:highlight w:val="white"/>
          <w:u w:color="0000FF"/>
        </w:rPr>
        <w:t>eLearnspace</w:t>
      </w:r>
      <w:proofErr w:type="gramEnd"/>
      <w:r w:rsidRPr="00031BC9">
        <w:rPr>
          <w:rFonts w:ascii="Times New Roman" w:hAnsi="Times New Roman"/>
          <w:highlight w:val="white"/>
          <w:u w:color="0000FF"/>
        </w:rPr>
        <w:t xml:space="preserve">. Retrieved from </w:t>
      </w:r>
      <w:r w:rsidRPr="00EA133D">
        <w:rPr>
          <w:rFonts w:ascii="Times New Roman" w:hAnsi="Times New Roman"/>
          <w:highlight w:val="white"/>
          <w:u w:val="single" w:color="0000FF"/>
        </w:rPr>
        <w:t>http://www.elearnspace.org/blog/2012/07/25/moocs-are-really-a-platform/</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Stommel, J. (2012). Online learning: A manifesto. </w:t>
      </w:r>
      <w:proofErr w:type="gramStart"/>
      <w:r w:rsidRPr="00031BC9">
        <w:rPr>
          <w:rFonts w:ascii="Times New Roman" w:hAnsi="Times New Roman"/>
          <w:i/>
          <w:highlight w:val="white"/>
          <w:u w:color="0000FF"/>
        </w:rPr>
        <w:t>Hybrid Pedagogy</w:t>
      </w:r>
      <w:r w:rsidRPr="00031BC9">
        <w:rPr>
          <w:rFonts w:ascii="Times New Roman" w:hAnsi="Times New Roman"/>
          <w:highlight w:val="white"/>
          <w:u w:color="0000FF"/>
        </w:rPr>
        <w:t xml:space="preserve"> (Dec. 3).</w:t>
      </w:r>
      <w:proofErr w:type="gramEnd"/>
      <w:r w:rsidRPr="00031BC9">
        <w:rPr>
          <w:rFonts w:ascii="Times New Roman" w:hAnsi="Times New Roman"/>
          <w:highlight w:val="white"/>
          <w:u w:color="0000FF"/>
        </w:rPr>
        <w:t xml:space="preserve"> Retrieved from </w:t>
      </w:r>
      <w:hyperlink r:id="rId46" w:history="1">
        <w:r w:rsidRPr="00EA133D">
          <w:rPr>
            <w:rFonts w:ascii="Times New Roman" w:hAnsi="Times New Roman"/>
            <w:highlight w:val="white"/>
            <w:u w:val="single" w:color="0000FF"/>
          </w:rPr>
          <w:t>http://www.hybridpedagogy.com/Journal/files/Online_Learning_Manifesto.html</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proofErr w:type="gramStart"/>
      <w:r w:rsidRPr="00031BC9">
        <w:rPr>
          <w:rFonts w:ascii="Times New Roman" w:hAnsi="Times New Roman"/>
          <w:highlight w:val="white"/>
          <w:u w:color="0000FF"/>
        </w:rPr>
        <w:t>Stommel, J. (2013) How to build an ethical online class.</w:t>
      </w:r>
      <w:proofErr w:type="gramEnd"/>
      <w:r w:rsidRPr="00031BC9">
        <w:rPr>
          <w:rFonts w:ascii="Times New Roman" w:hAnsi="Times New Roman"/>
          <w:highlight w:val="white"/>
          <w:u w:color="0000FF"/>
        </w:rPr>
        <w:t xml:space="preserve"> </w:t>
      </w:r>
      <w:proofErr w:type="gramStart"/>
      <w:r w:rsidRPr="00031BC9">
        <w:rPr>
          <w:rFonts w:ascii="Times New Roman" w:hAnsi="Times New Roman"/>
          <w:i/>
          <w:highlight w:val="white"/>
          <w:u w:color="0000FF"/>
        </w:rPr>
        <w:t xml:space="preserve">Hybrid Pedagogy </w:t>
      </w:r>
      <w:r w:rsidRPr="00031BC9">
        <w:rPr>
          <w:rFonts w:ascii="Times New Roman" w:hAnsi="Times New Roman"/>
          <w:highlight w:val="white"/>
          <w:u w:color="0000FF"/>
        </w:rPr>
        <w:t>(Oct. 1).</w:t>
      </w:r>
      <w:proofErr w:type="gramEnd"/>
      <w:r w:rsidRPr="00031BC9">
        <w:rPr>
          <w:rFonts w:ascii="Times New Roman" w:hAnsi="Times New Roman"/>
          <w:highlight w:val="white"/>
          <w:u w:color="0000FF"/>
        </w:rPr>
        <w:t xml:space="preserve"> </w:t>
      </w:r>
      <w:r w:rsidR="00EA133D">
        <w:rPr>
          <w:rFonts w:ascii="Times New Roman" w:hAnsi="Times New Roman"/>
          <w:highlight w:val="white"/>
          <w:u w:color="0000FF"/>
        </w:rPr>
        <w:t xml:space="preserve"> </w:t>
      </w:r>
      <w:r w:rsidRPr="00031BC9">
        <w:rPr>
          <w:rFonts w:ascii="Times New Roman" w:hAnsi="Times New Roman"/>
          <w:highlight w:val="white"/>
          <w:u w:color="0000FF"/>
        </w:rPr>
        <w:t xml:space="preserve"> </w:t>
      </w:r>
      <w:hyperlink r:id="rId47" w:history="1">
        <w:r w:rsidRPr="00EA133D">
          <w:rPr>
            <w:rFonts w:ascii="Times New Roman" w:hAnsi="Times New Roman"/>
            <w:highlight w:val="white"/>
            <w:u w:val="single" w:color="0000FF"/>
          </w:rPr>
          <w:t>http://www.hybridpedagogy.com/Journal/files/How_to_Build_an_Ethical_Online_Class.html</w:t>
        </w:r>
      </w:hyperlink>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Tabarrok, A. (2012). Why online education works. </w:t>
      </w:r>
      <w:proofErr w:type="gramStart"/>
      <w:r w:rsidRPr="00031BC9">
        <w:rPr>
          <w:rFonts w:ascii="Times New Roman" w:hAnsi="Times New Roman"/>
          <w:i/>
          <w:highlight w:val="white"/>
          <w:u w:color="0000FF"/>
        </w:rPr>
        <w:t>CATO Unbound</w:t>
      </w:r>
      <w:r w:rsidRPr="00031BC9">
        <w:rPr>
          <w:rFonts w:ascii="Times New Roman" w:hAnsi="Times New Roman"/>
          <w:highlight w:val="white"/>
          <w:u w:color="0000FF"/>
        </w:rPr>
        <w:t xml:space="preserve"> (November).</w:t>
      </w:r>
      <w:proofErr w:type="gramEnd"/>
      <w:r w:rsidRPr="00031BC9">
        <w:rPr>
          <w:rFonts w:ascii="Times New Roman" w:hAnsi="Times New Roman"/>
          <w:highlight w:val="white"/>
          <w:u w:color="0000FF"/>
        </w:rPr>
        <w:t xml:space="preserve"> Retrieved from </w:t>
      </w:r>
      <w:hyperlink r:id="rId48" w:history="1">
        <w:r w:rsidRPr="00031BC9">
          <w:rPr>
            <w:rFonts w:ascii="Times New Roman" w:hAnsi="Times New Roman"/>
            <w:highlight w:val="white"/>
            <w:u w:val="single" w:color="0000FF"/>
          </w:rPr>
          <w:t>http://www.cato-unbound.org/2012/11/12/alex-tabarrok/why-online-education-works</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lastRenderedPageBreak/>
        <w:t xml:space="preserve">Tilsley, A. (2012). Unlikely pairing? </w:t>
      </w:r>
      <w:proofErr w:type="gramStart"/>
      <w:r w:rsidRPr="00031BC9">
        <w:rPr>
          <w:rFonts w:ascii="Times New Roman" w:hAnsi="Times New Roman"/>
          <w:i/>
          <w:highlight w:val="white"/>
          <w:u w:color="0000FF"/>
        </w:rPr>
        <w:t xml:space="preserve">Inside Higher Ed </w:t>
      </w:r>
      <w:r w:rsidRPr="00031BC9">
        <w:rPr>
          <w:rFonts w:ascii="Times New Roman" w:hAnsi="Times New Roman"/>
          <w:highlight w:val="white"/>
          <w:u w:color="0000FF"/>
        </w:rPr>
        <w:t>(Dec 6).</w:t>
      </w:r>
      <w:proofErr w:type="gramEnd"/>
      <w:r w:rsidRPr="00031BC9">
        <w:rPr>
          <w:rFonts w:ascii="Times New Roman" w:hAnsi="Times New Roman"/>
          <w:highlight w:val="white"/>
          <w:u w:color="0000FF"/>
        </w:rPr>
        <w:t xml:space="preserve"> Retrieved from </w:t>
      </w:r>
      <w:hyperlink r:id="rId49" w:history="1">
        <w:r w:rsidRPr="00031BC9">
          <w:rPr>
            <w:rFonts w:ascii="Times New Roman" w:hAnsi="Times New Roman"/>
            <w:highlight w:val="white"/>
            <w:u w:val="single" w:color="0000FF"/>
          </w:rPr>
          <w:t xml:space="preserve">http://www.insidehighered.com/news/2012/12/06/wellesley-and-wesleyan-hope-moocs-will-inform-campus-based-teaching </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proofErr w:type="gramStart"/>
      <w:r w:rsidRPr="00031BC9">
        <w:rPr>
          <w:rFonts w:ascii="Times New Roman" w:hAnsi="Times New Roman"/>
          <w:highlight w:val="white"/>
          <w:u w:color="0000FF"/>
        </w:rPr>
        <w:t>Vaidhyanathan, S. (2012).</w:t>
      </w:r>
      <w:proofErr w:type="gramEnd"/>
      <w:r w:rsidRPr="00031BC9">
        <w:rPr>
          <w:rFonts w:ascii="Times New Roman" w:hAnsi="Times New Roman"/>
          <w:highlight w:val="white"/>
          <w:u w:color="0000FF"/>
        </w:rPr>
        <w:t xml:space="preserve"> </w:t>
      </w:r>
      <w:proofErr w:type="gramStart"/>
      <w:r w:rsidRPr="00031BC9">
        <w:rPr>
          <w:rFonts w:ascii="Times New Roman" w:hAnsi="Times New Roman"/>
          <w:highlight w:val="white"/>
          <w:u w:color="0000FF"/>
        </w:rPr>
        <w:t>A new era of unfounded hyperbole.</w:t>
      </w:r>
      <w:proofErr w:type="gramEnd"/>
      <w:r w:rsidRPr="00031BC9">
        <w:rPr>
          <w:rFonts w:ascii="Times New Roman" w:hAnsi="Times New Roman"/>
          <w:highlight w:val="white"/>
          <w:u w:color="0000FF"/>
        </w:rPr>
        <w:t xml:space="preserve"> </w:t>
      </w:r>
      <w:proofErr w:type="gramStart"/>
      <w:r w:rsidRPr="00031BC9">
        <w:rPr>
          <w:rFonts w:ascii="Times New Roman" w:hAnsi="Times New Roman"/>
          <w:i/>
          <w:highlight w:val="white"/>
          <w:u w:color="0000FF"/>
        </w:rPr>
        <w:t>CATO Unbound</w:t>
      </w:r>
      <w:r w:rsidRPr="00031BC9">
        <w:rPr>
          <w:rFonts w:ascii="Times New Roman" w:hAnsi="Times New Roman"/>
          <w:highlight w:val="white"/>
          <w:u w:color="0000FF"/>
        </w:rPr>
        <w:t xml:space="preserve"> (November).</w:t>
      </w:r>
      <w:proofErr w:type="gramEnd"/>
      <w:r w:rsidRPr="00031BC9">
        <w:rPr>
          <w:rFonts w:ascii="Times New Roman" w:hAnsi="Times New Roman"/>
          <w:highlight w:val="white"/>
          <w:u w:color="0000FF"/>
        </w:rPr>
        <w:t xml:space="preserve"> Retrieved from </w:t>
      </w:r>
      <w:hyperlink r:id="rId50" w:history="1">
        <w:r w:rsidRPr="00031BC9">
          <w:rPr>
            <w:rFonts w:ascii="Times New Roman" w:hAnsi="Times New Roman"/>
            <w:highlight w:val="white"/>
            <w:u w:val="single" w:color="0000FF"/>
          </w:rPr>
          <w:t>http://www.cato-unbound.org/2012/11/16/siva-vaidhyanathan/new-era-unfounded-hyperbole</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Veletsianos, G. (2013). </w:t>
      </w:r>
      <w:proofErr w:type="gramStart"/>
      <w:r w:rsidRPr="00031BC9">
        <w:rPr>
          <w:rFonts w:ascii="Times New Roman" w:hAnsi="Times New Roman"/>
          <w:highlight w:val="white"/>
          <w:u w:color="0000FF"/>
        </w:rPr>
        <w:t>Learner experiences with MOOCs and open online learning.</w:t>
      </w:r>
      <w:proofErr w:type="gramEnd"/>
      <w:r w:rsidRPr="00031BC9">
        <w:rPr>
          <w:rFonts w:ascii="Times New Roman" w:hAnsi="Times New Roman"/>
          <w:highlight w:val="white"/>
          <w:u w:color="0000FF"/>
        </w:rPr>
        <w:t xml:space="preserve"> </w:t>
      </w:r>
      <w:r w:rsidRPr="00031BC9">
        <w:rPr>
          <w:rFonts w:ascii="Times New Roman" w:hAnsi="Times New Roman"/>
          <w:i/>
          <w:highlight w:val="white"/>
          <w:u w:color="0000FF"/>
        </w:rPr>
        <w:t xml:space="preserve">Hybrid Pedagogy. </w:t>
      </w:r>
      <w:r w:rsidRPr="00031BC9">
        <w:rPr>
          <w:rFonts w:ascii="Times New Roman" w:hAnsi="Times New Roman"/>
          <w:highlight w:val="white"/>
          <w:u w:color="0000FF"/>
        </w:rPr>
        <w:t xml:space="preserve">Retrieved from </w:t>
      </w:r>
      <w:hyperlink r:id="rId51" w:history="1">
        <w:r w:rsidRPr="00EA133D">
          <w:rPr>
            <w:rFonts w:ascii="Times New Roman" w:hAnsi="Times New Roman"/>
            <w:highlight w:val="white"/>
            <w:u w:val="single" w:color="0000FF"/>
          </w:rPr>
          <w:t>http://learnerexperiences.hybridpedagogy.com</w:t>
        </w:r>
      </w:hyperlink>
      <w:r w:rsidRPr="00031BC9">
        <w:rPr>
          <w:rFonts w:ascii="Times New Roman" w:hAnsi="Times New Roman"/>
          <w:highlight w:val="white"/>
          <w:u w:color="0000FF"/>
        </w:rPr>
        <w:t xml:space="preserve">  </w:t>
      </w:r>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Weissmann, J. (2012). There’s something very exciting going on here.</w:t>
      </w:r>
      <w:r w:rsidRPr="00031BC9">
        <w:rPr>
          <w:rFonts w:ascii="Times New Roman" w:hAnsi="Times New Roman"/>
          <w:i/>
          <w:highlight w:val="white"/>
          <w:u w:color="0000FF"/>
        </w:rPr>
        <w:t xml:space="preserve"> </w:t>
      </w:r>
      <w:proofErr w:type="gramStart"/>
      <w:r w:rsidRPr="00031BC9">
        <w:rPr>
          <w:rFonts w:ascii="Times New Roman" w:hAnsi="Times New Roman"/>
          <w:i/>
          <w:highlight w:val="white"/>
          <w:u w:color="0000FF"/>
        </w:rPr>
        <w:t>The Atlantic</w:t>
      </w:r>
      <w:r w:rsidRPr="00031BC9">
        <w:rPr>
          <w:rFonts w:ascii="Times New Roman" w:hAnsi="Times New Roman"/>
          <w:highlight w:val="white"/>
          <w:u w:color="0000FF"/>
        </w:rPr>
        <w:t xml:space="preserve"> (Sep. 8).</w:t>
      </w:r>
      <w:proofErr w:type="gramEnd"/>
      <w:r w:rsidRPr="00031BC9">
        <w:rPr>
          <w:rFonts w:ascii="Times New Roman" w:hAnsi="Times New Roman"/>
          <w:highlight w:val="white"/>
          <w:u w:color="0000FF"/>
        </w:rPr>
        <w:t xml:space="preserve"> Retrieved from </w:t>
      </w:r>
      <w:hyperlink r:id="rId52" w:history="1">
        <w:r w:rsidRPr="00EA133D">
          <w:rPr>
            <w:rFonts w:ascii="Times New Roman" w:hAnsi="Times New Roman"/>
            <w:highlight w:val="white"/>
            <w:u w:val="single" w:color="0000FF"/>
          </w:rPr>
          <w:t>http://www.theatlantic.com/business/archive/2012/09/theres-something-very-exciting-going-on-here/262119/</w:t>
        </w:r>
      </w:hyperlink>
    </w:p>
    <w:p w:rsidR="007D59A4" w:rsidRPr="00031BC9" w:rsidRDefault="007D59A4" w:rsidP="00EA1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0" w:hanging="1020"/>
        <w:rPr>
          <w:rFonts w:ascii="Times New Roman" w:hAnsi="Times New Roman"/>
          <w:highlight w:val="white"/>
          <w:u w:color="0000FF"/>
        </w:rPr>
      </w:pPr>
    </w:p>
    <w:p w:rsidR="007D59A4" w:rsidRPr="00031BC9" w:rsidRDefault="00031BC9" w:rsidP="000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1020" w:hanging="1020"/>
        <w:rPr>
          <w:rFonts w:ascii="Times New Roman" w:hAnsi="Times New Roman"/>
          <w:highlight w:val="white"/>
          <w:u w:color="0000FF"/>
        </w:rPr>
      </w:pPr>
      <w:r w:rsidRPr="00031BC9">
        <w:rPr>
          <w:rFonts w:ascii="Times New Roman" w:hAnsi="Times New Roman"/>
          <w:highlight w:val="white"/>
          <w:u w:color="0000FF"/>
        </w:rPr>
        <w:t xml:space="preserve">Young, J.R. (2013). Virtual universities abroad say they already deliver ‘massive’ courses. </w:t>
      </w:r>
      <w:proofErr w:type="gramStart"/>
      <w:r w:rsidRPr="00031BC9">
        <w:rPr>
          <w:rFonts w:ascii="Times New Roman" w:hAnsi="Times New Roman"/>
          <w:i/>
          <w:highlight w:val="white"/>
          <w:u w:color="0000FF"/>
        </w:rPr>
        <w:t>The Chronicle of Higher Education</w:t>
      </w:r>
      <w:r w:rsidRPr="00031BC9">
        <w:rPr>
          <w:rFonts w:ascii="Times New Roman" w:hAnsi="Times New Roman"/>
          <w:highlight w:val="white"/>
          <w:u w:color="0000FF"/>
        </w:rPr>
        <w:t xml:space="preserve"> (June 19).</w:t>
      </w:r>
      <w:proofErr w:type="gramEnd"/>
      <w:r w:rsidRPr="00031BC9">
        <w:rPr>
          <w:rFonts w:ascii="Times New Roman" w:hAnsi="Times New Roman"/>
          <w:highlight w:val="white"/>
          <w:u w:color="0000FF"/>
        </w:rPr>
        <w:t xml:space="preserve"> Retrieved from </w:t>
      </w:r>
      <w:hyperlink r:id="rId53" w:history="1">
        <w:r w:rsidRPr="00031BC9">
          <w:rPr>
            <w:rFonts w:ascii="Times New Roman" w:hAnsi="Times New Roman"/>
            <w:highlight w:val="white"/>
            <w:u w:val="single" w:color="0000FF"/>
          </w:rPr>
          <w:t>http://shar.es/kUYpn</w:t>
        </w:r>
      </w:hyperlink>
      <w:r w:rsidRPr="00031BC9">
        <w:rPr>
          <w:rFonts w:ascii="Times New Roman" w:hAnsi="Times New Roman"/>
          <w:highlight w:val="white"/>
          <w:u w:color="0000FF"/>
        </w:rPr>
        <w:t xml:space="preserve"> </w:t>
      </w:r>
    </w:p>
    <w:p w:rsidR="007D59A4" w:rsidRPr="00031BC9" w:rsidRDefault="007D59A4" w:rsidP="00031BC9">
      <w:pPr>
        <w:tabs>
          <w:tab w:val="left" w:pos="560"/>
          <w:tab w:val="left" w:pos="1120"/>
          <w:tab w:val="left" w:pos="1680"/>
          <w:tab w:val="left" w:pos="2240"/>
          <w:tab w:val="left" w:pos="2800"/>
          <w:tab w:val="left" w:pos="3360"/>
          <w:tab w:val="left" w:pos="3920"/>
        </w:tabs>
        <w:spacing w:line="480" w:lineRule="auto"/>
        <w:rPr>
          <w:rFonts w:ascii="Times New Roman" w:hAnsi="Times New Roman"/>
          <w:highlight w:val="white"/>
          <w:u w:color="0000FF"/>
        </w:rPr>
      </w:pPr>
    </w:p>
    <w:p w:rsidR="007D59A4" w:rsidRPr="00031BC9" w:rsidRDefault="007D59A4" w:rsidP="00031BC9">
      <w:pPr>
        <w:tabs>
          <w:tab w:val="left" w:pos="560"/>
          <w:tab w:val="left" w:pos="1120"/>
          <w:tab w:val="left" w:pos="1680"/>
          <w:tab w:val="left" w:pos="2240"/>
          <w:tab w:val="left" w:pos="2800"/>
          <w:tab w:val="left" w:pos="3360"/>
          <w:tab w:val="left" w:pos="3920"/>
        </w:tabs>
        <w:spacing w:line="480" w:lineRule="auto"/>
        <w:rPr>
          <w:rFonts w:ascii="Times New Roman" w:hAnsi="Times New Roman"/>
          <w:highlight w:val="white"/>
          <w:u w:color="0000FF"/>
        </w:rPr>
      </w:pPr>
    </w:p>
    <w:sectPr w:rsidR="007D59A4" w:rsidRPr="00031BC9" w:rsidSect="00031BC9">
      <w:headerReference w:type="even" r:id="rId54"/>
      <w:headerReference w:type="default" r:id="rId5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B40D1">
      <w:r>
        <w:separator/>
      </w:r>
    </w:p>
  </w:endnote>
  <w:endnote w:type="continuationSeparator" w:id="0">
    <w:p w:rsidR="00000000" w:rsidRDefault="00EB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C5D" w:rsidRDefault="00BB4C5D" w:rsidP="00D171AE">
      <w:r>
        <w:separator/>
      </w:r>
    </w:p>
  </w:footnote>
  <w:footnote w:type="continuationSeparator" w:id="0">
    <w:p w:rsidR="00000000" w:rsidRDefault="00EB40D1">
      <w:r>
        <w:continuationSeparator/>
      </w:r>
    </w:p>
  </w:footnote>
  <w:footnote w:id="1">
    <w:p w:rsidR="00BB4C5D" w:rsidRPr="00D171AE" w:rsidRDefault="00BB4C5D" w:rsidP="00031BC9">
      <w:pPr>
        <w:pStyle w:val="Footnote"/>
        <w:rPr>
          <w:rFonts w:ascii="Times New Roman" w:hAnsi="Times New Roman"/>
          <w:sz w:val="22"/>
        </w:rPr>
      </w:pPr>
      <w:r w:rsidRPr="00D171AE">
        <w:rPr>
          <w:rFonts w:ascii="Times New Roman" w:hAnsi="Times New Roman"/>
          <w:sz w:val="22"/>
          <w:vertAlign w:val="superscript"/>
        </w:rPr>
        <w:footnoteRef/>
      </w:r>
      <w:r w:rsidRPr="00D171AE">
        <w:rPr>
          <w:rFonts w:ascii="Times New Roman" w:hAnsi="Times New Roman"/>
          <w:sz w:val="22"/>
        </w:rPr>
        <w:t xml:space="preserve"> Althou</w:t>
      </w:r>
      <w:r>
        <w:rPr>
          <w:rFonts w:ascii="Times New Roman" w:hAnsi="Times New Roman"/>
          <w:sz w:val="22"/>
        </w:rPr>
        <w:t xml:space="preserve">gh this list is growing fast, </w:t>
      </w:r>
      <w:r w:rsidRPr="00D171AE">
        <w:rPr>
          <w:rFonts w:ascii="Times New Roman" w:hAnsi="Times New Roman"/>
          <w:sz w:val="22"/>
        </w:rPr>
        <w:t xml:space="preserve">for now, most of the partner institutions are state schools and community colleges, and the program does not include any top-tier universities. The full list of affiliated institutions is available at </w:t>
      </w:r>
      <w:hyperlink r:id="rId1" w:history="1">
        <w:r w:rsidRPr="00D171AE">
          <w:rPr>
            <w:rFonts w:ascii="Times New Roman" w:hAnsi="Times New Roman"/>
            <w:sz w:val="22"/>
            <w:u w:val="single"/>
          </w:rPr>
          <w:t>http://www.learningcounts.org/affiliated-universities/</w:t>
        </w:r>
      </w:hyperlink>
    </w:p>
  </w:footnote>
  <w:footnote w:id="2">
    <w:p w:rsidR="00BB4C5D" w:rsidRPr="00D171AE" w:rsidRDefault="00BB4C5D" w:rsidP="00031BC9">
      <w:pPr>
        <w:pStyle w:val="Footnote"/>
        <w:rPr>
          <w:rFonts w:ascii="Times New Roman" w:hAnsi="Times New Roman"/>
          <w:sz w:val="22"/>
        </w:rPr>
      </w:pPr>
      <w:r w:rsidRPr="00D171AE">
        <w:rPr>
          <w:rFonts w:ascii="Times New Roman" w:hAnsi="Times New Roman"/>
          <w:sz w:val="22"/>
          <w:vertAlign w:val="superscript"/>
        </w:rPr>
        <w:footnoteRef/>
      </w:r>
      <w:r w:rsidRPr="00D171AE">
        <w:rPr>
          <w:rFonts w:ascii="Times New Roman" w:hAnsi="Times New Roman"/>
          <w:sz w:val="22"/>
        </w:rPr>
        <w:t xml:space="preserve"> And since MOOC participants are not considered to be students of the universities delivering these courses (no matter whether these online participants receive university credit or not), FERPA regulations do not apply either, which means that students’ personal information and privacy are not legally protected in the same way that they are in the traditional classroom.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C5D" w:rsidRDefault="00F702AD" w:rsidP="00031BC9">
    <w:pPr>
      <w:pStyle w:val="Header"/>
      <w:framePr w:wrap="around" w:vAnchor="text" w:hAnchor="margin" w:xAlign="right" w:y="1"/>
      <w:rPr>
        <w:rStyle w:val="PageNumber"/>
      </w:rPr>
    </w:pPr>
    <w:r>
      <w:rPr>
        <w:rStyle w:val="PageNumber"/>
      </w:rPr>
      <w:fldChar w:fldCharType="begin"/>
    </w:r>
    <w:r w:rsidR="00BB4C5D">
      <w:rPr>
        <w:rStyle w:val="PageNumber"/>
      </w:rPr>
      <w:instrText xml:space="preserve">PAGE  </w:instrText>
    </w:r>
    <w:r>
      <w:rPr>
        <w:rStyle w:val="PageNumber"/>
      </w:rPr>
      <w:fldChar w:fldCharType="end"/>
    </w:r>
  </w:p>
  <w:p w:rsidR="00BB4C5D" w:rsidRDefault="00BB4C5D" w:rsidP="00031BC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C5D" w:rsidRDefault="00F702AD" w:rsidP="00031BC9">
    <w:pPr>
      <w:pStyle w:val="Header"/>
      <w:framePr w:wrap="around" w:vAnchor="text" w:hAnchor="margin" w:xAlign="right" w:y="1"/>
      <w:rPr>
        <w:rStyle w:val="PageNumber"/>
      </w:rPr>
    </w:pPr>
    <w:r>
      <w:rPr>
        <w:rStyle w:val="PageNumber"/>
      </w:rPr>
      <w:fldChar w:fldCharType="begin"/>
    </w:r>
    <w:r w:rsidR="00BB4C5D">
      <w:rPr>
        <w:rStyle w:val="PageNumber"/>
      </w:rPr>
      <w:instrText xml:space="preserve">PAGE  </w:instrText>
    </w:r>
    <w:r>
      <w:rPr>
        <w:rStyle w:val="PageNumber"/>
      </w:rPr>
      <w:fldChar w:fldCharType="separate"/>
    </w:r>
    <w:r w:rsidR="00EB40D1">
      <w:rPr>
        <w:rStyle w:val="PageNumber"/>
        <w:noProof/>
      </w:rPr>
      <w:t>2</w:t>
    </w:r>
    <w:r>
      <w:rPr>
        <w:rStyle w:val="PageNumber"/>
      </w:rPr>
      <w:fldChar w:fldCharType="end"/>
    </w:r>
  </w:p>
  <w:p w:rsidR="00BB4C5D" w:rsidRDefault="00BB4C5D" w:rsidP="00031BC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C289328"/>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A17CB360"/>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6B0651A6"/>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833AA9C8"/>
    <w:lvl w:ilvl="0">
      <w:start w:val="1"/>
      <w:numFmt w:val="bullet"/>
      <w:lvlText w:val=""/>
      <w:lvlJc w:val="left"/>
      <w:pPr>
        <w:tabs>
          <w:tab w:val="num" w:pos="720"/>
        </w:tabs>
        <w:ind w:left="720" w:hanging="360"/>
      </w:pPr>
      <w:rPr>
        <w:rFonts w:ascii="Symbol" w:hAnsi="Symbol" w:hint="default"/>
      </w:rPr>
    </w:lvl>
  </w:abstractNum>
  <w:abstractNum w:abstractNumId="4">
    <w:nsid w:val="FFFFFF88"/>
    <w:multiLevelType w:val="singleLevel"/>
    <w:tmpl w:val="90A0D1C8"/>
    <w:lvl w:ilvl="0">
      <w:start w:val="1"/>
      <w:numFmt w:val="decimal"/>
      <w:lvlText w:val="%1."/>
      <w:lvlJc w:val="left"/>
      <w:pPr>
        <w:tabs>
          <w:tab w:val="num" w:pos="360"/>
        </w:tabs>
        <w:ind w:left="360" w:hanging="360"/>
      </w:pPr>
    </w:lvl>
  </w:abstractNum>
  <w:abstractNum w:abstractNumId="5">
    <w:nsid w:val="FFFFFF89"/>
    <w:multiLevelType w:val="singleLevel"/>
    <w:tmpl w:val="EAB266FE"/>
    <w:lvl w:ilvl="0">
      <w:start w:val="1"/>
      <w:numFmt w:val="bullet"/>
      <w:lvlText w:val=""/>
      <w:lvlJc w:val="left"/>
      <w:pPr>
        <w:tabs>
          <w:tab w:val="num" w:pos="360"/>
        </w:tabs>
        <w:ind w:left="360" w:hanging="360"/>
      </w:pPr>
      <w:rPr>
        <w:rFonts w:ascii="Symbol" w:hAnsi="Symbol" w:hint="default"/>
      </w:rPr>
    </w:lvl>
  </w:abstractNum>
  <w:abstractNum w:abstractNumId="6">
    <w:nsid w:val="00000001"/>
    <w:multiLevelType w:val="hybridMultilevel"/>
    <w:tmpl w:val="00000001"/>
    <w:lvl w:ilvl="0" w:tplc="A1BE5EEE">
      <w:start w:val="1"/>
      <w:numFmt w:val="bullet"/>
      <w:lvlText w:val="•"/>
      <w:lvlJc w:val="left"/>
      <w:pPr>
        <w:ind w:left="720" w:hanging="360"/>
      </w:pPr>
    </w:lvl>
    <w:lvl w:ilvl="1" w:tplc="6CA8F8C6">
      <w:start w:val="1"/>
      <w:numFmt w:val="bullet"/>
      <w:lvlText w:val="⁃"/>
      <w:lvlJc w:val="left"/>
      <w:pPr>
        <w:ind w:left="1440" w:hanging="360"/>
      </w:pPr>
    </w:lvl>
    <w:lvl w:ilvl="2" w:tplc="8CE6D580">
      <w:start w:val="1"/>
      <w:numFmt w:val="decimal"/>
      <w:lvlText w:val=""/>
      <w:lvlJc w:val="left"/>
    </w:lvl>
    <w:lvl w:ilvl="3" w:tplc="2900613C">
      <w:start w:val="1"/>
      <w:numFmt w:val="decimal"/>
      <w:lvlText w:val=""/>
      <w:lvlJc w:val="left"/>
    </w:lvl>
    <w:lvl w:ilvl="4" w:tplc="D64A7066">
      <w:start w:val="1"/>
      <w:numFmt w:val="decimal"/>
      <w:lvlText w:val=""/>
      <w:lvlJc w:val="left"/>
    </w:lvl>
    <w:lvl w:ilvl="5" w:tplc="8E38966E">
      <w:start w:val="1"/>
      <w:numFmt w:val="decimal"/>
      <w:lvlText w:val=""/>
      <w:lvlJc w:val="left"/>
    </w:lvl>
    <w:lvl w:ilvl="6" w:tplc="75B065F4">
      <w:start w:val="1"/>
      <w:numFmt w:val="decimal"/>
      <w:lvlText w:val=""/>
      <w:lvlJc w:val="left"/>
    </w:lvl>
    <w:lvl w:ilvl="7" w:tplc="C5C82F44">
      <w:start w:val="1"/>
      <w:numFmt w:val="decimal"/>
      <w:lvlText w:val=""/>
      <w:lvlJc w:val="left"/>
    </w:lvl>
    <w:lvl w:ilvl="8" w:tplc="D10AFA82">
      <w:start w:val="1"/>
      <w:numFmt w:val="decimal"/>
      <w:lvlText w:val=""/>
      <w:lvlJc w:val="left"/>
    </w:lvl>
  </w:abstractNum>
  <w:num w:numId="1">
    <w:abstractNumId w:val="6"/>
  </w:num>
  <w:num w:numId="2">
    <w:abstractNumId w:val="5"/>
  </w:num>
  <w:num w:numId="3">
    <w:abstractNumId w:val="3"/>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9A4"/>
    <w:rsid w:val="00031BC9"/>
    <w:rsid w:val="0008171F"/>
    <w:rsid w:val="000A1185"/>
    <w:rsid w:val="000B22E2"/>
    <w:rsid w:val="001F26FA"/>
    <w:rsid w:val="00396A36"/>
    <w:rsid w:val="003C2875"/>
    <w:rsid w:val="003E0D5E"/>
    <w:rsid w:val="00403315"/>
    <w:rsid w:val="004427DC"/>
    <w:rsid w:val="004462A3"/>
    <w:rsid w:val="0046652D"/>
    <w:rsid w:val="00524650"/>
    <w:rsid w:val="005C4A83"/>
    <w:rsid w:val="00636A93"/>
    <w:rsid w:val="00644934"/>
    <w:rsid w:val="006A213B"/>
    <w:rsid w:val="006D54AA"/>
    <w:rsid w:val="007D59A4"/>
    <w:rsid w:val="007E419D"/>
    <w:rsid w:val="007E5774"/>
    <w:rsid w:val="00861015"/>
    <w:rsid w:val="008C617B"/>
    <w:rsid w:val="00940053"/>
    <w:rsid w:val="00940ADC"/>
    <w:rsid w:val="0099418E"/>
    <w:rsid w:val="00B41413"/>
    <w:rsid w:val="00B9403F"/>
    <w:rsid w:val="00BB4C5D"/>
    <w:rsid w:val="00BB52F2"/>
    <w:rsid w:val="00C84E59"/>
    <w:rsid w:val="00CB407C"/>
    <w:rsid w:val="00CE1E37"/>
    <w:rsid w:val="00D171AE"/>
    <w:rsid w:val="00D27227"/>
    <w:rsid w:val="00DE1F7E"/>
    <w:rsid w:val="00DE7977"/>
    <w:rsid w:val="00E20CB8"/>
    <w:rsid w:val="00E8634B"/>
    <w:rsid w:val="00EA133D"/>
    <w:rsid w:val="00EB40D1"/>
    <w:rsid w:val="00EB7E4D"/>
    <w:rsid w:val="00ED5F73"/>
    <w:rsid w:val="00F702A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uiPriority w:val="99"/>
    <w:rsid w:val="007D59A4"/>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E671C"/>
    <w:rPr>
      <w:rFonts w:ascii="Lucida Grande" w:hAnsi="Lucida Grande"/>
      <w:sz w:val="18"/>
      <w:szCs w:val="18"/>
    </w:rPr>
  </w:style>
  <w:style w:type="character" w:customStyle="1" w:styleId="BalloonTextChar">
    <w:name w:val="Balloon Text Char"/>
    <w:basedOn w:val="DefaultParagraphFont"/>
    <w:uiPriority w:val="99"/>
    <w:semiHidden/>
    <w:rsid w:val="00AE671C"/>
    <w:rPr>
      <w:rFonts w:ascii="Lucida Grande" w:hAnsi="Lucida Grande"/>
      <w:sz w:val="18"/>
      <w:szCs w:val="18"/>
    </w:rPr>
  </w:style>
  <w:style w:type="character" w:customStyle="1" w:styleId="BalloonTextChar0">
    <w:name w:val="Balloon Text Char"/>
    <w:basedOn w:val="DefaultParagraphFont"/>
    <w:uiPriority w:val="99"/>
    <w:semiHidden/>
    <w:rsid w:val="00AE671C"/>
    <w:rPr>
      <w:rFonts w:ascii="Lucida Grande" w:hAnsi="Lucida Grande"/>
      <w:sz w:val="18"/>
      <w:szCs w:val="18"/>
    </w:rPr>
  </w:style>
  <w:style w:type="character" w:customStyle="1" w:styleId="BalloonTextChar1">
    <w:name w:val="Balloon Text Char1"/>
    <w:basedOn w:val="DefaultParagraphFont"/>
    <w:link w:val="BalloonText"/>
    <w:uiPriority w:val="99"/>
    <w:semiHidden/>
    <w:rsid w:val="00AE671C"/>
    <w:rPr>
      <w:rFonts w:ascii="Lucida Grande" w:hAnsi="Lucida Grande"/>
      <w:sz w:val="18"/>
      <w:szCs w:val="18"/>
    </w:rPr>
  </w:style>
  <w:style w:type="paragraph" w:customStyle="1" w:styleId="Footnote">
    <w:name w:val="Footnote"/>
    <w:uiPriority w:val="99"/>
    <w:rsid w:val="007D59A4"/>
    <w:pPr>
      <w:autoSpaceDE w:val="0"/>
      <w:autoSpaceDN w:val="0"/>
      <w:adjustRightInd w:val="0"/>
    </w:pPr>
  </w:style>
  <w:style w:type="paragraph" w:styleId="Header">
    <w:name w:val="header"/>
    <w:basedOn w:val="Normal"/>
    <w:link w:val="HeaderChar"/>
    <w:uiPriority w:val="99"/>
    <w:semiHidden/>
    <w:unhideWhenUsed/>
    <w:rsid w:val="00031BC9"/>
    <w:pPr>
      <w:tabs>
        <w:tab w:val="center" w:pos="4320"/>
        <w:tab w:val="right" w:pos="8640"/>
      </w:tabs>
    </w:pPr>
  </w:style>
  <w:style w:type="character" w:customStyle="1" w:styleId="HeaderChar">
    <w:name w:val="Header Char"/>
    <w:basedOn w:val="DefaultParagraphFont"/>
    <w:link w:val="Header"/>
    <w:uiPriority w:val="99"/>
    <w:semiHidden/>
    <w:rsid w:val="00031BC9"/>
  </w:style>
  <w:style w:type="character" w:styleId="PageNumber">
    <w:name w:val="page number"/>
    <w:basedOn w:val="DefaultParagraphFont"/>
    <w:uiPriority w:val="99"/>
    <w:semiHidden/>
    <w:unhideWhenUsed/>
    <w:rsid w:val="00031BC9"/>
  </w:style>
  <w:style w:type="character" w:styleId="Hyperlink">
    <w:name w:val="Hyperlink"/>
    <w:basedOn w:val="DefaultParagraphFont"/>
    <w:rsid w:val="005C4A83"/>
    <w:rPr>
      <w:color w:val="0000FF" w:themeColor="hyperlink"/>
      <w:u w:val="single"/>
    </w:rPr>
  </w:style>
  <w:style w:type="character" w:customStyle="1" w:styleId="apple-converted-space">
    <w:name w:val="apple-converted-space"/>
    <w:basedOn w:val="DefaultParagraphFont"/>
    <w:rsid w:val="00DE7977"/>
  </w:style>
  <w:style w:type="paragraph" w:styleId="NormalWeb">
    <w:name w:val="Normal (Web)"/>
    <w:basedOn w:val="Normal"/>
    <w:uiPriority w:val="99"/>
    <w:rsid w:val="00396A36"/>
    <w:pPr>
      <w:autoSpaceDE/>
      <w:autoSpaceDN/>
      <w:adjustRightInd/>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uiPriority w:val="99"/>
    <w:rsid w:val="007D59A4"/>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E671C"/>
    <w:rPr>
      <w:rFonts w:ascii="Lucida Grande" w:hAnsi="Lucida Grande"/>
      <w:sz w:val="18"/>
      <w:szCs w:val="18"/>
    </w:rPr>
  </w:style>
  <w:style w:type="character" w:customStyle="1" w:styleId="BalloonTextChar">
    <w:name w:val="Balloon Text Char"/>
    <w:basedOn w:val="DefaultParagraphFont"/>
    <w:uiPriority w:val="99"/>
    <w:semiHidden/>
    <w:rsid w:val="00AE671C"/>
    <w:rPr>
      <w:rFonts w:ascii="Lucida Grande" w:hAnsi="Lucida Grande"/>
      <w:sz w:val="18"/>
      <w:szCs w:val="18"/>
    </w:rPr>
  </w:style>
  <w:style w:type="character" w:customStyle="1" w:styleId="BalloonTextChar0">
    <w:name w:val="Balloon Text Char"/>
    <w:basedOn w:val="DefaultParagraphFont"/>
    <w:uiPriority w:val="99"/>
    <w:semiHidden/>
    <w:rsid w:val="00AE671C"/>
    <w:rPr>
      <w:rFonts w:ascii="Lucida Grande" w:hAnsi="Lucida Grande"/>
      <w:sz w:val="18"/>
      <w:szCs w:val="18"/>
    </w:rPr>
  </w:style>
  <w:style w:type="character" w:customStyle="1" w:styleId="BalloonTextChar1">
    <w:name w:val="Balloon Text Char1"/>
    <w:basedOn w:val="DefaultParagraphFont"/>
    <w:link w:val="BalloonText"/>
    <w:uiPriority w:val="99"/>
    <w:semiHidden/>
    <w:rsid w:val="00AE671C"/>
    <w:rPr>
      <w:rFonts w:ascii="Lucida Grande" w:hAnsi="Lucida Grande"/>
      <w:sz w:val="18"/>
      <w:szCs w:val="18"/>
    </w:rPr>
  </w:style>
  <w:style w:type="paragraph" w:customStyle="1" w:styleId="Footnote">
    <w:name w:val="Footnote"/>
    <w:uiPriority w:val="99"/>
    <w:rsid w:val="007D59A4"/>
    <w:pPr>
      <w:autoSpaceDE w:val="0"/>
      <w:autoSpaceDN w:val="0"/>
      <w:adjustRightInd w:val="0"/>
    </w:pPr>
  </w:style>
  <w:style w:type="paragraph" w:styleId="Header">
    <w:name w:val="header"/>
    <w:basedOn w:val="Normal"/>
    <w:link w:val="HeaderChar"/>
    <w:uiPriority w:val="99"/>
    <w:semiHidden/>
    <w:unhideWhenUsed/>
    <w:rsid w:val="00031BC9"/>
    <w:pPr>
      <w:tabs>
        <w:tab w:val="center" w:pos="4320"/>
        <w:tab w:val="right" w:pos="8640"/>
      </w:tabs>
    </w:pPr>
  </w:style>
  <w:style w:type="character" w:customStyle="1" w:styleId="HeaderChar">
    <w:name w:val="Header Char"/>
    <w:basedOn w:val="DefaultParagraphFont"/>
    <w:link w:val="Header"/>
    <w:uiPriority w:val="99"/>
    <w:semiHidden/>
    <w:rsid w:val="00031BC9"/>
  </w:style>
  <w:style w:type="character" w:styleId="PageNumber">
    <w:name w:val="page number"/>
    <w:basedOn w:val="DefaultParagraphFont"/>
    <w:uiPriority w:val="99"/>
    <w:semiHidden/>
    <w:unhideWhenUsed/>
    <w:rsid w:val="00031BC9"/>
  </w:style>
  <w:style w:type="character" w:styleId="Hyperlink">
    <w:name w:val="Hyperlink"/>
    <w:basedOn w:val="DefaultParagraphFont"/>
    <w:rsid w:val="005C4A83"/>
    <w:rPr>
      <w:color w:val="0000FF" w:themeColor="hyperlink"/>
      <w:u w:val="single"/>
    </w:rPr>
  </w:style>
  <w:style w:type="character" w:customStyle="1" w:styleId="apple-converted-space">
    <w:name w:val="apple-converted-space"/>
    <w:basedOn w:val="DefaultParagraphFont"/>
    <w:rsid w:val="00DE7977"/>
  </w:style>
  <w:style w:type="paragraph" w:styleId="NormalWeb">
    <w:name w:val="Normal (Web)"/>
    <w:basedOn w:val="Normal"/>
    <w:uiPriority w:val="99"/>
    <w:rsid w:val="00396A36"/>
    <w:pPr>
      <w:autoSpaceDE/>
      <w:autoSpaceDN/>
      <w:adjustRightInd/>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590364">
      <w:bodyDiv w:val="1"/>
      <w:marLeft w:val="0"/>
      <w:marRight w:val="0"/>
      <w:marTop w:val="0"/>
      <w:marBottom w:val="0"/>
      <w:divBdr>
        <w:top w:val="none" w:sz="0" w:space="0" w:color="auto"/>
        <w:left w:val="none" w:sz="0" w:space="0" w:color="auto"/>
        <w:bottom w:val="none" w:sz="0" w:space="0" w:color="auto"/>
        <w:right w:val="none" w:sz="0" w:space="0" w:color="auto"/>
      </w:divBdr>
    </w:div>
    <w:div w:id="940727445">
      <w:bodyDiv w:val="1"/>
      <w:marLeft w:val="0"/>
      <w:marRight w:val="0"/>
      <w:marTop w:val="0"/>
      <w:marBottom w:val="0"/>
      <w:divBdr>
        <w:top w:val="none" w:sz="0" w:space="0" w:color="auto"/>
        <w:left w:val="none" w:sz="0" w:space="0" w:color="auto"/>
        <w:bottom w:val="none" w:sz="0" w:space="0" w:color="auto"/>
        <w:right w:val="none" w:sz="0" w:space="0" w:color="auto"/>
      </w:divBdr>
    </w:div>
    <w:div w:id="1534072400">
      <w:bodyDiv w:val="1"/>
      <w:marLeft w:val="0"/>
      <w:marRight w:val="0"/>
      <w:marTop w:val="0"/>
      <w:marBottom w:val="0"/>
      <w:divBdr>
        <w:top w:val="none" w:sz="0" w:space="0" w:color="auto"/>
        <w:left w:val="none" w:sz="0" w:space="0" w:color="auto"/>
        <w:bottom w:val="none" w:sz="0" w:space="0" w:color="auto"/>
        <w:right w:val="none" w:sz="0" w:space="0" w:color="auto"/>
      </w:divBdr>
    </w:div>
    <w:div w:id="1792170098">
      <w:bodyDiv w:val="1"/>
      <w:marLeft w:val="0"/>
      <w:marRight w:val="0"/>
      <w:marTop w:val="0"/>
      <w:marBottom w:val="0"/>
      <w:divBdr>
        <w:top w:val="none" w:sz="0" w:space="0" w:color="auto"/>
        <w:left w:val="none" w:sz="0" w:space="0" w:color="auto"/>
        <w:bottom w:val="none" w:sz="0" w:space="0" w:color="auto"/>
        <w:right w:val="none" w:sz="0" w:space="0" w:color="auto"/>
      </w:divBdr>
    </w:div>
    <w:div w:id="1839231543">
      <w:bodyDiv w:val="1"/>
      <w:marLeft w:val="0"/>
      <w:marRight w:val="0"/>
      <w:marTop w:val="0"/>
      <w:marBottom w:val="0"/>
      <w:divBdr>
        <w:top w:val="none" w:sz="0" w:space="0" w:color="auto"/>
        <w:left w:val="none" w:sz="0" w:space="0" w:color="auto"/>
        <w:bottom w:val="none" w:sz="0" w:space="0" w:color="auto"/>
        <w:right w:val="none" w:sz="0" w:space="0" w:color="auto"/>
      </w:divBdr>
    </w:div>
    <w:div w:id="205183272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changinghighereducation.com/2012/08/coursera-.html" TargetMode="External"/><Relationship Id="rId14" Type="http://schemas.openxmlformats.org/officeDocument/2006/relationships/hyperlink" Target="http://www.sr.ithaka.org/research-publications/barriers-adoption-online-learning-systems-us-higher-education" TargetMode="External"/><Relationship Id="rId15" Type="http://schemas.openxmlformats.org/officeDocument/2006/relationships/hyperlink" Target="http://www.hybridpedagogy.com/Journal/files/Collaboration_Small_Colleges_MOOC_Hybrids.html" TargetMode="External"/><Relationship Id="rId16" Type="http://schemas.openxmlformats.org/officeDocument/2006/relationships/hyperlink" Target="http://chronicle.com/article/The-False-Promise-of-the/136305/" TargetMode="External"/><Relationship Id="rId17" Type="http://schemas.openxmlformats.org/officeDocument/2006/relationships/hyperlink" Target="https://net.educause.edu/ir/library/pdf/PUB9014.pdf" TargetMode="External"/><Relationship Id="rId18" Type="http://schemas.openxmlformats.org/officeDocument/2006/relationships/hyperlink" Target="http://www-jime.open.ac.uk/jime/article/viewArticle/2012-18/html" TargetMode="External"/><Relationship Id="rId19" Type="http://schemas.openxmlformats.org/officeDocument/2006/relationships/hyperlink" Target="http://www.col.org/resources/speeches/2012presentations/Pages/2012-02-21.aspx" TargetMode="External"/><Relationship Id="rId50" Type="http://schemas.openxmlformats.org/officeDocument/2006/relationships/hyperlink" Target="http://www.cato-unbound.org/2012/11/16/siva-vaidhyanathan/new-era-unfounded-hyperbole" TargetMode="External"/><Relationship Id="rId51" Type="http://schemas.openxmlformats.org/officeDocument/2006/relationships/hyperlink" Target="http://learnerexperiences.hybridpedagogy.com" TargetMode="External"/><Relationship Id="rId52" Type="http://schemas.openxmlformats.org/officeDocument/2006/relationships/hyperlink" Target="http://www.theatlantic.com/business/archive/2012/09/theres-something-very-exciting-going-on-here/262119/" TargetMode="External"/><Relationship Id="rId53" Type="http://schemas.openxmlformats.org/officeDocument/2006/relationships/hyperlink" Target="http://shar.es/kUYpn" TargetMode="External"/><Relationship Id="rId54" Type="http://schemas.openxmlformats.org/officeDocument/2006/relationships/header" Target="header1.xml"/><Relationship Id="rId55" Type="http://schemas.openxmlformats.org/officeDocument/2006/relationships/header" Target="header2.xml"/><Relationship Id="rId56" Type="http://schemas.openxmlformats.org/officeDocument/2006/relationships/fontTable" Target="fontTable.xml"/><Relationship Id="rId57" Type="http://schemas.openxmlformats.org/officeDocument/2006/relationships/theme" Target="theme/theme1.xml"/><Relationship Id="rId40" Type="http://schemas.openxmlformats.org/officeDocument/2006/relationships/hyperlink" Target="http://www.insidehighered.com/news/2013/03/08/researchers-explore-who-taking-moocs-and-why-so-many-drop-out" TargetMode="External"/><Relationship Id="rId41" Type="http://schemas.openxmlformats.org/officeDocument/2006/relationships/hyperlink" Target="http://www.eurodl.org/index.php?p=current&amp;article=516" TargetMode="External"/><Relationship Id="rId42" Type="http://schemas.openxmlformats.org/officeDocument/2006/relationships/hyperlink" Target="http://chronicle.com/article/article-content/139743/" TargetMode="External"/><Relationship Id="rId43" Type="http://schemas.openxmlformats.org/officeDocument/2006/relationships/hyperlink" Target="http://shar.es/kO1VI" TargetMode="External"/><Relationship Id="rId44" Type="http://schemas.openxmlformats.org/officeDocument/2006/relationships/hyperlink" Target="http://www.shirky.com/weblog/2012/11/napster-udacity-and-the-academy/" TargetMode="External"/><Relationship Id="rId45" Type="http://schemas.openxmlformats.org/officeDocument/2006/relationships/hyperlink" Target="http://www.theawl.com/2013/02/how-to-save-college" TargetMode="External"/><Relationship Id="rId46" Type="http://schemas.openxmlformats.org/officeDocument/2006/relationships/hyperlink" Target="http://www.hybridpedagogy.com/Journal/files/Online_Learning_Manifesto.html" TargetMode="External"/><Relationship Id="rId47" Type="http://schemas.openxmlformats.org/officeDocument/2006/relationships/hyperlink" Target="http://www.hybridpedagogy.com/Journal/files/How_to_Build_an_Ethical_Online_Class.html" TargetMode="External"/><Relationship Id="rId48" Type="http://schemas.openxmlformats.org/officeDocument/2006/relationships/hyperlink" Target="http://www.cato-unbound.org/2012/11/12/alex-tabarrok/why-online-education-works" TargetMode="External"/><Relationship Id="rId49" Type="http://schemas.openxmlformats.org/officeDocument/2006/relationships/hyperlink" Target="http://www.insidehighered.com/news/2012/12/06/wellesley-and-wesleyan-hope-moocs-will-inform-campus-based-teaching%22%20%5Cl%20%22ixzz2EHsxKiG8"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iliterat@usc.edu" TargetMode="External"/><Relationship Id="rId9" Type="http://schemas.openxmlformats.org/officeDocument/2006/relationships/hyperlink" Target="http://LearningCounts.org" TargetMode="External"/><Relationship Id="rId30" Type="http://schemas.openxmlformats.org/officeDocument/2006/relationships/hyperlink" Target="http://shar.es/kO1c9" TargetMode="External"/><Relationship Id="rId31" Type="http://schemas.openxmlformats.org/officeDocument/2006/relationships/hyperlink" Target="http://techre.vu/WiFESQ" TargetMode="External"/><Relationship Id="rId32" Type="http://schemas.openxmlformats.org/officeDocument/2006/relationships/hyperlink" Target="http://www.insidehighered.com/views/2013/04/25/moocs-do-not-represent-best-online-learning-essay%22%20%5Cl%20%22ixzz2RVDEtDss" TargetMode="External"/><Relationship Id="rId33" Type="http://schemas.openxmlformats.org/officeDocument/2006/relationships/hyperlink" Target="http://academeblog.org/2013/07/17/moocs-cash-cows-or-content-curation-systems/" TargetMode="External"/><Relationship Id="rId34" Type="http://schemas.openxmlformats.org/officeDocument/2006/relationships/hyperlink" Target="http://centaur.reading.ac.uk/32452/" TargetMode="External"/><Relationship Id="rId35" Type="http://schemas.openxmlformats.org/officeDocument/2006/relationships/hyperlink" Target="http://chronicle.com/article/The-Real-Digital-Change-Agent/137589/" TargetMode="External"/><Relationship Id="rId36" Type="http://schemas.openxmlformats.org/officeDocument/2006/relationships/hyperlink" Target="http://www.slate.com/blogs/future_tense/2013/07/19/san_jose_state_suspends_udacity_online_classes_after_students_fail_final.html" TargetMode="External"/><Relationship Id="rId37" Type="http://schemas.openxmlformats.org/officeDocument/2006/relationships/hyperlink" Target="http://www.slate.com/articles/technology/future_tense/2012/07/coursera_udacity_edx_will_free_online_ivy_league_courses_end_the_era_of_expensive_higher_ed_.html" TargetMode="External"/><Relationship Id="rId38" Type="http://schemas.openxmlformats.org/officeDocument/2006/relationships/hyperlink" Target="http://www.timeshighereducation.co.uk/news/mooc-creators-criticise-courses-lack-of-creativity/2008180fullarticle" TargetMode="External"/><Relationship Id="rId39" Type="http://schemas.openxmlformats.org/officeDocument/2006/relationships/hyperlink" Target="http://techre.vu/TXr9x9" TargetMode="External"/><Relationship Id="rId20" Type="http://schemas.openxmlformats.org/officeDocument/2006/relationships/hyperlink" Target="http://www.downes.ca/files/Connective_Knowledge-19May2012.pdf" TargetMode="External"/><Relationship Id="rId21" Type="http://schemas.openxmlformats.org/officeDocument/2006/relationships/hyperlink" Target="http://www.insidehighered.com/news/2012/06/15/earning-college-credit-moocs-through-prior-learning-assessment" TargetMode="External"/><Relationship Id="rId22" Type="http://schemas.openxmlformats.org/officeDocument/2006/relationships/hyperlink" Target="http://www.insidehighered.com/blogs/library-babel-fish/people%E2%80%99s-history-moocs" TargetMode="External"/><Relationship Id="rId23" Type="http://schemas.openxmlformats.org/officeDocument/2006/relationships/hyperlink" Target="http://firstmonday.org/ojs/index.php/fm/article/view/4350/3673" TargetMode="External"/><Relationship Id="rId24" Type="http://schemas.openxmlformats.org/officeDocument/2006/relationships/hyperlink" Target="http://shar.es/kUAcg" TargetMode="External"/><Relationship Id="rId25" Type="http://schemas.openxmlformats.org/officeDocument/2006/relationships/hyperlink" Target="http://www.insidehighered.com/news/2013/01/23/public-universities-move-offer-moocs-credit" TargetMode="External"/><Relationship Id="rId26" Type="http://schemas.openxmlformats.org/officeDocument/2006/relationships/hyperlink" Target="http://digitallearning.macfound.org/atf/cf/%7B7E45C7E0-A3E0-4B89-AC9C-E807E1B0AE4E%7D/JENKINS_WHITE_PAPER.PDF" TargetMode="External"/><Relationship Id="rId27" Type="http://schemas.openxmlformats.org/officeDocument/2006/relationships/hyperlink" Target="http://adanewmedia.org/2012/11/issue1-juhasz/" TargetMode="External"/><Relationship Id="rId28" Type="http://schemas.openxmlformats.org/officeDocument/2006/relationships/hyperlink" Target="http://www.insidehighered.com/news/2013/01/25/public-universities-use-moocs-steer-students-traditional-credit-pathways" TargetMode="External"/><Relationship Id="rId29" Type="http://schemas.openxmlformats.org/officeDocument/2006/relationships/hyperlink" Target="http://chronicle.com/article/The-Professors-Behind-the-MOOC/137905/" TargetMode="External"/><Relationship Id="rId10" Type="http://schemas.openxmlformats.org/officeDocument/2006/relationships/hyperlink" Target="http://LearningCounts.org" TargetMode="External"/><Relationship Id="rId11" Type="http://schemas.openxmlformats.org/officeDocument/2006/relationships/hyperlink" Target="http://www.sparc.arl.org/about/COAPI/index.shtml" TargetMode="External"/><Relationship Id="rId12" Type="http://schemas.openxmlformats.org/officeDocument/2006/relationships/hyperlink" Target="http://www.col.org/SiteCollectionDocuments/MOOCsPromisePeril_Anderso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earningcounts.org/affiliated-univers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7827</Words>
  <Characters>44618</Characters>
  <Application>Microsoft Macintosh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52341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Literat</dc:creator>
  <cp:keywords/>
  <dc:description/>
  <cp:lastModifiedBy>Kristen Steves</cp:lastModifiedBy>
  <cp:revision>2</cp:revision>
  <dcterms:created xsi:type="dcterms:W3CDTF">2014-09-20T22:48:00Z</dcterms:created>
  <dcterms:modified xsi:type="dcterms:W3CDTF">2014-09-20T22:48:00Z</dcterms:modified>
  <cp:category/>
</cp:coreProperties>
</file>